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5DF" w:rsidRPr="007E1553" w:rsidRDefault="00E37F43" w:rsidP="00E37F43">
      <w:pPr>
        <w:jc w:val="center"/>
        <w:rPr>
          <w:rFonts w:ascii="Verdana" w:hAnsi="Verdana"/>
          <w:b/>
          <w:color w:val="FF0000"/>
          <w:sz w:val="24"/>
          <w:szCs w:val="24"/>
        </w:rPr>
      </w:pPr>
      <w:r w:rsidRPr="007E1553">
        <w:rPr>
          <w:rFonts w:ascii="Verdana" w:hAnsi="Verdana"/>
          <w:b/>
          <w:color w:val="FF0000"/>
          <w:sz w:val="24"/>
          <w:szCs w:val="24"/>
        </w:rPr>
        <w:t>CYCLES SEXUELS CHEZ LA FEMME</w:t>
      </w:r>
    </w:p>
    <w:p w:rsidR="00065F55" w:rsidRPr="00213711" w:rsidRDefault="00DF7427" w:rsidP="00DF7427">
      <w:pPr>
        <w:rPr>
          <w:rFonts w:ascii="Verdana" w:hAnsi="Verdana"/>
          <w:sz w:val="20"/>
          <w:szCs w:val="20"/>
        </w:rPr>
      </w:pPr>
      <w:r w:rsidRPr="00213711">
        <w:rPr>
          <w:rFonts w:ascii="Verdana" w:hAnsi="Verdana"/>
          <w:sz w:val="20"/>
          <w:szCs w:val="20"/>
        </w:rPr>
        <w:t>L’appareil génital de la femme est caractérisé par un fonctionnement cyclique qui débute à la puberté et s’achève à  la ménopause.</w:t>
      </w:r>
    </w:p>
    <w:p w:rsidR="001B5859" w:rsidRPr="00213711" w:rsidRDefault="00DF7427" w:rsidP="00DF7427">
      <w:pPr>
        <w:rPr>
          <w:rFonts w:ascii="Verdana" w:hAnsi="Verdana"/>
          <w:sz w:val="20"/>
          <w:szCs w:val="20"/>
        </w:rPr>
      </w:pPr>
      <w:r w:rsidRPr="00213711">
        <w:rPr>
          <w:rFonts w:ascii="Verdana" w:hAnsi="Verdana"/>
          <w:sz w:val="20"/>
          <w:szCs w:val="20"/>
        </w:rPr>
        <w:t xml:space="preserve"> Un </w:t>
      </w:r>
      <w:r w:rsidR="002D7F5E" w:rsidRPr="00213711">
        <w:rPr>
          <w:rFonts w:ascii="Verdana" w:hAnsi="Verdana"/>
          <w:sz w:val="20"/>
          <w:szCs w:val="20"/>
        </w:rPr>
        <w:t xml:space="preserve">cycle sexuel féminin dure environ quatre semaines et se caractérise par des modifications complexes affectant plusieurs organes : ovaires, utérus, complexe </w:t>
      </w:r>
      <w:proofErr w:type="spellStart"/>
      <w:r w:rsidR="002D7F5E" w:rsidRPr="00213711">
        <w:rPr>
          <w:rFonts w:ascii="Verdana" w:hAnsi="Verdana"/>
          <w:sz w:val="20"/>
          <w:szCs w:val="20"/>
        </w:rPr>
        <w:t>hypothalamo</w:t>
      </w:r>
      <w:proofErr w:type="spellEnd"/>
      <w:r w:rsidR="002D7F5E" w:rsidRPr="00213711">
        <w:rPr>
          <w:rFonts w:ascii="Verdana" w:hAnsi="Verdana"/>
          <w:sz w:val="20"/>
          <w:szCs w:val="20"/>
        </w:rPr>
        <w:t>-hypophysaire</w:t>
      </w:r>
      <w:r w:rsidR="00684143" w:rsidRPr="00213711">
        <w:rPr>
          <w:rFonts w:ascii="Verdana" w:hAnsi="Verdana"/>
          <w:sz w:val="20"/>
          <w:szCs w:val="20"/>
        </w:rPr>
        <w:t>, par l’ovulation et par l’apparition des règles ou menstruation</w:t>
      </w:r>
      <w:r w:rsidR="002D7F5E" w:rsidRPr="00213711">
        <w:rPr>
          <w:rFonts w:ascii="Verdana" w:hAnsi="Verdana"/>
          <w:sz w:val="20"/>
          <w:szCs w:val="20"/>
        </w:rPr>
        <w:t xml:space="preserve">. </w:t>
      </w:r>
    </w:p>
    <w:p w:rsidR="00DF7427" w:rsidRPr="00213711" w:rsidRDefault="002D7F5E" w:rsidP="00DF7427">
      <w:pPr>
        <w:rPr>
          <w:rFonts w:ascii="Verdana" w:hAnsi="Verdana"/>
          <w:sz w:val="20"/>
          <w:szCs w:val="20"/>
        </w:rPr>
      </w:pPr>
      <w:r w:rsidRPr="00213711">
        <w:rPr>
          <w:rFonts w:ascii="Verdana" w:hAnsi="Verdana"/>
          <w:sz w:val="20"/>
          <w:szCs w:val="20"/>
        </w:rPr>
        <w:t>Toutes ces transformations cycliques sont parfaitement synchronisées</w:t>
      </w:r>
      <w:r w:rsidR="00684143" w:rsidRPr="00213711">
        <w:rPr>
          <w:rFonts w:ascii="Verdana" w:hAnsi="Verdana"/>
          <w:sz w:val="20"/>
          <w:szCs w:val="20"/>
        </w:rPr>
        <w:t>.</w:t>
      </w:r>
    </w:p>
    <w:p w:rsidR="002C6274" w:rsidRPr="00213711" w:rsidRDefault="00684143" w:rsidP="005A48A0">
      <w:pPr>
        <w:rPr>
          <w:rFonts w:ascii="Verdana" w:hAnsi="Verdana"/>
          <w:sz w:val="20"/>
          <w:szCs w:val="20"/>
        </w:rPr>
      </w:pPr>
      <w:r w:rsidRPr="00213711">
        <w:rPr>
          <w:rFonts w:ascii="Verdana" w:hAnsi="Verdana"/>
          <w:sz w:val="20"/>
          <w:szCs w:val="20"/>
        </w:rPr>
        <w:t>Le cycle sexuel ou menstruel se définit par l’intervalle entre deux menstruations</w:t>
      </w:r>
    </w:p>
    <w:p w:rsidR="002C6274" w:rsidRPr="00213711" w:rsidRDefault="005A48A0" w:rsidP="005A48A0">
      <w:pPr>
        <w:rPr>
          <w:rFonts w:ascii="Verdana" w:hAnsi="Verdana"/>
          <w:sz w:val="20"/>
          <w:szCs w:val="20"/>
        </w:rPr>
      </w:pPr>
      <w:r w:rsidRPr="00213711">
        <w:rPr>
          <w:rFonts w:ascii="Verdana" w:hAnsi="Verdana"/>
          <w:b/>
          <w:sz w:val="20"/>
          <w:szCs w:val="20"/>
        </w:rPr>
        <w:t>Cycle ovarien</w:t>
      </w:r>
    </w:p>
    <w:p w:rsidR="005F1241" w:rsidRPr="00213711" w:rsidRDefault="005F1241" w:rsidP="005A48A0">
      <w:pPr>
        <w:rPr>
          <w:rFonts w:ascii="Verdana" w:hAnsi="Verdana"/>
          <w:sz w:val="20"/>
          <w:szCs w:val="20"/>
        </w:rPr>
      </w:pPr>
      <w:r w:rsidRPr="00213711">
        <w:rPr>
          <w:rFonts w:ascii="Verdana" w:hAnsi="Verdana" w:cs="Arial"/>
          <w:sz w:val="20"/>
          <w:szCs w:val="20"/>
        </w:rPr>
        <w:t xml:space="preserve">Dès avant la naissance, les ovocytes sont entourés de quelques cellules folliculaires aplaties, l'ensemble formant des follicules primordiaux. Ces </w:t>
      </w:r>
      <w:r w:rsidRPr="00213711">
        <w:rPr>
          <w:rFonts w:ascii="Verdana" w:hAnsi="Verdana" w:cs="Arial"/>
          <w:b/>
          <w:bCs/>
          <w:sz w:val="20"/>
          <w:szCs w:val="20"/>
        </w:rPr>
        <w:t>follicules primordiaux</w:t>
      </w:r>
      <w:r w:rsidRPr="00213711">
        <w:rPr>
          <w:rFonts w:ascii="Verdana" w:hAnsi="Verdana" w:cs="Arial"/>
          <w:sz w:val="20"/>
          <w:szCs w:val="20"/>
        </w:rPr>
        <w:t xml:space="preserve"> commencent, les uns après les autres, à se développer, depuis la puberté jusqu'à la ménopause. Ils se transforment en follicule primaire puis en follicule secondaire (plein) puis en follicule cavitaire</w:t>
      </w:r>
    </w:p>
    <w:p w:rsidR="005F1241" w:rsidRPr="00213711" w:rsidRDefault="005F1241" w:rsidP="005A48A0">
      <w:pPr>
        <w:rPr>
          <w:rFonts w:ascii="Verdana" w:hAnsi="Verdana" w:cs="Arial"/>
          <w:sz w:val="20"/>
          <w:szCs w:val="20"/>
        </w:rPr>
      </w:pPr>
      <w:r w:rsidRPr="00213711">
        <w:rPr>
          <w:rFonts w:ascii="Verdana" w:hAnsi="Verdana" w:cs="Arial"/>
          <w:b/>
          <w:bCs/>
          <w:sz w:val="20"/>
          <w:szCs w:val="20"/>
        </w:rPr>
        <w:t>Follicule primaire</w:t>
      </w:r>
      <w:r w:rsidRPr="00213711">
        <w:rPr>
          <w:rFonts w:ascii="Verdana" w:hAnsi="Verdana" w:cs="Arial"/>
          <w:sz w:val="20"/>
          <w:szCs w:val="20"/>
        </w:rPr>
        <w:t xml:space="preserve"> : l'ovocyte a grossi. La couche de cellules folliculaires commence à se diviser. On est presque au stade de follicule secondaire</w:t>
      </w:r>
    </w:p>
    <w:p w:rsidR="00E52C5F" w:rsidRPr="00213711" w:rsidRDefault="00385957" w:rsidP="005A48A0">
      <w:pPr>
        <w:rPr>
          <w:rFonts w:ascii="Verdana" w:hAnsi="Verdana" w:cs="Arial"/>
          <w:sz w:val="20"/>
          <w:szCs w:val="20"/>
        </w:rPr>
      </w:pPr>
      <w:r w:rsidRPr="00213711">
        <w:rPr>
          <w:rFonts w:ascii="Verdana" w:hAnsi="Verdana" w:cs="Arial"/>
          <w:b/>
          <w:bCs/>
          <w:sz w:val="20"/>
          <w:szCs w:val="20"/>
        </w:rPr>
        <w:t>Jeune follicule cavitaire</w:t>
      </w:r>
      <w:r w:rsidR="002C6274" w:rsidRPr="00213711">
        <w:rPr>
          <w:rFonts w:ascii="Verdana" w:hAnsi="Verdana" w:cs="Arial"/>
          <w:b/>
          <w:bCs/>
          <w:sz w:val="20"/>
          <w:szCs w:val="20"/>
        </w:rPr>
        <w:t> </w:t>
      </w:r>
      <w:r w:rsidR="002C6274" w:rsidRPr="00213711">
        <w:rPr>
          <w:rFonts w:ascii="Verdana" w:hAnsi="Verdana" w:cs="Arial"/>
          <w:sz w:val="20"/>
          <w:szCs w:val="20"/>
        </w:rPr>
        <w:t>:</w:t>
      </w:r>
      <w:r w:rsidRPr="00213711">
        <w:rPr>
          <w:rFonts w:ascii="Verdana" w:hAnsi="Verdana" w:cs="Arial"/>
          <w:sz w:val="20"/>
          <w:szCs w:val="20"/>
        </w:rPr>
        <w:t xml:space="preserve"> </w:t>
      </w:r>
      <w:r w:rsidR="002C6274" w:rsidRPr="00213711">
        <w:rPr>
          <w:rFonts w:ascii="Verdana" w:hAnsi="Verdana" w:cs="Arial"/>
          <w:sz w:val="20"/>
          <w:szCs w:val="20"/>
        </w:rPr>
        <w:t>Des</w:t>
      </w:r>
      <w:r w:rsidRPr="00213711">
        <w:rPr>
          <w:rFonts w:ascii="Verdana" w:hAnsi="Verdana" w:cs="Arial"/>
          <w:sz w:val="20"/>
          <w:szCs w:val="20"/>
        </w:rPr>
        <w:t xml:space="preserve"> cavités apparaissent entre les cellules folliculaires</w:t>
      </w:r>
    </w:p>
    <w:p w:rsidR="00F56ECE" w:rsidRPr="00213711" w:rsidRDefault="00DB1BB6" w:rsidP="00DB1BB6">
      <w:pPr>
        <w:spacing w:after="0" w:line="240" w:lineRule="auto"/>
        <w:rPr>
          <w:rFonts w:ascii="Verdana" w:eastAsia="Times New Roman" w:hAnsi="Verdana" w:cs="Arial"/>
          <w:sz w:val="20"/>
          <w:szCs w:val="20"/>
          <w:lang w:eastAsia="fr-FR"/>
        </w:rPr>
      </w:pPr>
      <w:r w:rsidRPr="00DB1BB6">
        <w:rPr>
          <w:rFonts w:ascii="Verdana" w:eastAsia="Times New Roman" w:hAnsi="Verdana" w:cs="Arial"/>
          <w:sz w:val="20"/>
          <w:szCs w:val="20"/>
          <w:lang w:eastAsia="fr-FR"/>
        </w:rPr>
        <w:t xml:space="preserve">Le </w:t>
      </w:r>
      <w:r w:rsidRPr="00DB1BB6">
        <w:rPr>
          <w:rFonts w:ascii="Verdana" w:eastAsia="Times New Roman" w:hAnsi="Verdana" w:cs="Arial"/>
          <w:b/>
          <w:bCs/>
          <w:sz w:val="20"/>
          <w:szCs w:val="20"/>
          <w:lang w:eastAsia="fr-FR"/>
        </w:rPr>
        <w:t xml:space="preserve">cycle ovarien commence le premier jour </w:t>
      </w:r>
      <w:r w:rsidRPr="00DB1BB6">
        <w:rPr>
          <w:rFonts w:ascii="Verdana" w:eastAsia="Times New Roman" w:hAnsi="Verdana" w:cs="Arial"/>
          <w:sz w:val="20"/>
          <w:szCs w:val="20"/>
          <w:lang w:eastAsia="fr-FR"/>
        </w:rPr>
        <w:t>des règles. Il comporte deux phases :</w:t>
      </w:r>
    </w:p>
    <w:p w:rsidR="00DB1BB6" w:rsidRPr="00DB1BB6" w:rsidRDefault="00DB1BB6" w:rsidP="00DB1BB6">
      <w:pPr>
        <w:spacing w:after="0" w:line="240" w:lineRule="auto"/>
        <w:rPr>
          <w:rFonts w:ascii="Verdana" w:eastAsia="Times New Roman" w:hAnsi="Verdana" w:cs="Arial"/>
          <w:sz w:val="20"/>
          <w:szCs w:val="20"/>
          <w:lang w:eastAsia="fr-FR"/>
        </w:rPr>
      </w:pPr>
      <w:r w:rsidRPr="00DB1BB6">
        <w:rPr>
          <w:rFonts w:ascii="Verdana" w:eastAsia="Times New Roman" w:hAnsi="Verdana" w:cs="Arial"/>
          <w:sz w:val="20"/>
          <w:szCs w:val="20"/>
          <w:lang w:eastAsia="fr-FR"/>
        </w:rPr>
        <w:t xml:space="preserve"> </w:t>
      </w:r>
      <w:proofErr w:type="gramStart"/>
      <w:r w:rsidRPr="00DB1BB6">
        <w:rPr>
          <w:rFonts w:ascii="Verdana" w:eastAsia="Times New Roman" w:hAnsi="Verdana" w:cs="Arial"/>
          <w:sz w:val="20"/>
          <w:szCs w:val="20"/>
          <w:lang w:eastAsia="fr-FR"/>
        </w:rPr>
        <w:t>la</w:t>
      </w:r>
      <w:proofErr w:type="gramEnd"/>
      <w:r w:rsidRPr="00DB1BB6">
        <w:rPr>
          <w:rFonts w:ascii="Verdana" w:eastAsia="Times New Roman" w:hAnsi="Verdana" w:cs="Arial"/>
          <w:sz w:val="20"/>
          <w:szCs w:val="20"/>
          <w:lang w:eastAsia="fr-FR"/>
        </w:rPr>
        <w:t xml:space="preserve"> </w:t>
      </w:r>
      <w:r w:rsidRPr="00DB1BB6">
        <w:rPr>
          <w:rFonts w:ascii="Verdana" w:eastAsia="Times New Roman" w:hAnsi="Verdana" w:cs="Arial"/>
          <w:b/>
          <w:sz w:val="20"/>
          <w:szCs w:val="20"/>
          <w:lang w:eastAsia="fr-FR"/>
        </w:rPr>
        <w:t>phase folliculaire</w:t>
      </w:r>
      <w:r w:rsidRPr="00DB1BB6">
        <w:rPr>
          <w:rFonts w:ascii="Verdana" w:eastAsia="Times New Roman" w:hAnsi="Verdana" w:cs="Arial"/>
          <w:sz w:val="20"/>
          <w:szCs w:val="20"/>
          <w:lang w:eastAsia="fr-FR"/>
        </w:rPr>
        <w:t xml:space="preserve"> et la </w:t>
      </w:r>
      <w:r w:rsidRPr="00DB1BB6">
        <w:rPr>
          <w:rFonts w:ascii="Verdana" w:eastAsia="Times New Roman" w:hAnsi="Verdana" w:cs="Arial"/>
          <w:b/>
          <w:sz w:val="20"/>
          <w:szCs w:val="20"/>
          <w:lang w:eastAsia="fr-FR"/>
        </w:rPr>
        <w:t>phase lutéinique</w:t>
      </w:r>
      <w:r w:rsidRPr="00DB1BB6">
        <w:rPr>
          <w:rFonts w:ascii="Verdana" w:eastAsia="Times New Roman" w:hAnsi="Verdana" w:cs="Arial"/>
          <w:sz w:val="20"/>
          <w:szCs w:val="20"/>
          <w:lang w:eastAsia="fr-FR"/>
        </w:rPr>
        <w:t>, séparées par l'</w:t>
      </w:r>
      <w:r w:rsidRPr="00DB1BB6">
        <w:rPr>
          <w:rFonts w:ascii="Verdana" w:eastAsia="Times New Roman" w:hAnsi="Verdana" w:cs="Arial"/>
          <w:b/>
          <w:sz w:val="20"/>
          <w:szCs w:val="20"/>
          <w:lang w:eastAsia="fr-FR"/>
        </w:rPr>
        <w:t>ovulation</w:t>
      </w:r>
      <w:r w:rsidRPr="00DB1BB6">
        <w:rPr>
          <w:rFonts w:ascii="Verdana" w:eastAsia="Times New Roman" w:hAnsi="Verdana" w:cs="Arial"/>
          <w:sz w:val="20"/>
          <w:szCs w:val="20"/>
          <w:lang w:eastAsia="fr-FR"/>
        </w:rPr>
        <w:t xml:space="preserve">.  </w:t>
      </w:r>
    </w:p>
    <w:p w:rsidR="00DB1BB6" w:rsidRPr="00DB1BB6" w:rsidRDefault="00DB1BB6" w:rsidP="00DB1BB6">
      <w:pPr>
        <w:spacing w:before="100" w:beforeAutospacing="1" w:after="100" w:afterAutospacing="1" w:line="240" w:lineRule="auto"/>
        <w:rPr>
          <w:rFonts w:ascii="Verdana" w:eastAsia="Times New Roman" w:hAnsi="Verdana" w:cs="Arial"/>
          <w:sz w:val="20"/>
          <w:szCs w:val="20"/>
          <w:lang w:eastAsia="fr-FR"/>
        </w:rPr>
      </w:pPr>
      <w:r w:rsidRPr="00DB1BB6">
        <w:rPr>
          <w:rFonts w:ascii="Verdana" w:eastAsia="Times New Roman" w:hAnsi="Verdana" w:cs="Arial"/>
          <w:sz w:val="20"/>
          <w:szCs w:val="20"/>
          <w:lang w:eastAsia="fr-FR"/>
        </w:rPr>
        <w:t xml:space="preserve">  Au cours de la </w:t>
      </w:r>
      <w:r w:rsidRPr="00DB1BB6">
        <w:rPr>
          <w:rFonts w:ascii="Verdana" w:eastAsia="Times New Roman" w:hAnsi="Verdana" w:cs="Arial"/>
          <w:b/>
          <w:bCs/>
          <w:sz w:val="20"/>
          <w:szCs w:val="20"/>
          <w:lang w:eastAsia="fr-FR"/>
        </w:rPr>
        <w:t>phase folliculaire</w:t>
      </w:r>
      <w:r w:rsidRPr="00DB1BB6">
        <w:rPr>
          <w:rFonts w:ascii="Verdana" w:eastAsia="Times New Roman" w:hAnsi="Verdana" w:cs="Arial"/>
          <w:sz w:val="20"/>
          <w:szCs w:val="20"/>
          <w:lang w:eastAsia="fr-FR"/>
        </w:rPr>
        <w:t xml:space="preserve">, un </w:t>
      </w:r>
      <w:hyperlink r:id="rId7" w:history="1">
        <w:r w:rsidRPr="00DB1BB6">
          <w:rPr>
            <w:rFonts w:ascii="Verdana" w:eastAsia="Times New Roman" w:hAnsi="Verdana" w:cs="Arial"/>
            <w:b/>
            <w:bCs/>
            <w:sz w:val="20"/>
            <w:szCs w:val="20"/>
            <w:lang w:eastAsia="fr-FR"/>
          </w:rPr>
          <w:t>follicule cavitaire jeune</w:t>
        </w:r>
      </w:hyperlink>
      <w:r w:rsidRPr="00DB1BB6">
        <w:rPr>
          <w:rFonts w:ascii="Verdana" w:eastAsia="Times New Roman" w:hAnsi="Verdana" w:cs="Arial"/>
          <w:sz w:val="20"/>
          <w:szCs w:val="20"/>
          <w:lang w:eastAsia="fr-FR"/>
        </w:rPr>
        <w:t xml:space="preserve"> se développe complètement dans l'un des deux ovaires. Il devient alors un follicule mûr ou follicule de De Graaf.  </w:t>
      </w:r>
    </w:p>
    <w:p w:rsidR="00DB1BB6" w:rsidRPr="00DB1BB6" w:rsidRDefault="00DB1BB6" w:rsidP="00DB1BB6">
      <w:pPr>
        <w:spacing w:before="100" w:beforeAutospacing="1" w:after="100" w:afterAutospacing="1" w:line="240" w:lineRule="auto"/>
        <w:rPr>
          <w:rFonts w:ascii="Verdana" w:eastAsia="Times New Roman" w:hAnsi="Verdana" w:cs="Arial"/>
          <w:sz w:val="20"/>
          <w:szCs w:val="20"/>
          <w:lang w:eastAsia="fr-FR"/>
        </w:rPr>
      </w:pPr>
      <w:r w:rsidRPr="00DB1BB6">
        <w:rPr>
          <w:rFonts w:ascii="Verdana" w:eastAsia="Times New Roman" w:hAnsi="Verdana" w:cs="Arial"/>
          <w:sz w:val="20"/>
          <w:szCs w:val="20"/>
          <w:lang w:eastAsia="fr-FR"/>
        </w:rPr>
        <w:t>  L'</w:t>
      </w:r>
      <w:r w:rsidRPr="00DB1BB6">
        <w:rPr>
          <w:rFonts w:ascii="Verdana" w:eastAsia="Times New Roman" w:hAnsi="Verdana" w:cs="Arial"/>
          <w:b/>
          <w:bCs/>
          <w:sz w:val="20"/>
          <w:szCs w:val="20"/>
          <w:lang w:eastAsia="fr-FR"/>
        </w:rPr>
        <w:t>ovulation</w:t>
      </w:r>
      <w:r w:rsidRPr="00DB1BB6">
        <w:rPr>
          <w:rFonts w:ascii="Verdana" w:eastAsia="Times New Roman" w:hAnsi="Verdana" w:cs="Arial"/>
          <w:sz w:val="20"/>
          <w:szCs w:val="20"/>
          <w:lang w:eastAsia="fr-FR"/>
        </w:rPr>
        <w:t xml:space="preserve"> est l'émission d'un ovocyte, par rupture de la paroi du follicule. L'ovocyte est récupéré par les trompes où il peut être fécondé par un spermatozoïde.  </w:t>
      </w:r>
    </w:p>
    <w:p w:rsidR="00DB1BB6" w:rsidRPr="00213711" w:rsidRDefault="00DB1BB6" w:rsidP="00DB1BB6">
      <w:pPr>
        <w:spacing w:before="100" w:beforeAutospacing="1" w:after="100" w:afterAutospacing="1" w:line="240" w:lineRule="auto"/>
        <w:rPr>
          <w:rFonts w:ascii="Verdana" w:eastAsia="Times New Roman" w:hAnsi="Verdana" w:cs="Arial"/>
          <w:sz w:val="20"/>
          <w:szCs w:val="20"/>
          <w:lang w:eastAsia="fr-FR"/>
        </w:rPr>
      </w:pPr>
      <w:r w:rsidRPr="00DB1BB6">
        <w:rPr>
          <w:rFonts w:ascii="Verdana" w:eastAsia="Times New Roman" w:hAnsi="Verdana" w:cs="Arial"/>
          <w:sz w:val="20"/>
          <w:szCs w:val="20"/>
          <w:lang w:eastAsia="fr-FR"/>
        </w:rPr>
        <w:t xml:space="preserve">  La </w:t>
      </w:r>
      <w:r w:rsidRPr="00DB1BB6">
        <w:rPr>
          <w:rFonts w:ascii="Verdana" w:eastAsia="Times New Roman" w:hAnsi="Verdana" w:cs="Arial"/>
          <w:b/>
          <w:bCs/>
          <w:sz w:val="20"/>
          <w:szCs w:val="20"/>
          <w:lang w:eastAsia="fr-FR"/>
        </w:rPr>
        <w:t>phase lutéinique</w:t>
      </w:r>
      <w:r w:rsidRPr="00DB1BB6">
        <w:rPr>
          <w:rFonts w:ascii="Verdana" w:eastAsia="Times New Roman" w:hAnsi="Verdana" w:cs="Arial"/>
          <w:sz w:val="20"/>
          <w:szCs w:val="20"/>
          <w:lang w:eastAsia="fr-FR"/>
        </w:rPr>
        <w:t xml:space="preserve"> est la phase de croissance puis de régression du </w:t>
      </w:r>
      <w:hyperlink r:id="rId8" w:history="1">
        <w:r w:rsidRPr="00DB1BB6">
          <w:rPr>
            <w:rFonts w:ascii="Verdana" w:eastAsia="Times New Roman" w:hAnsi="Verdana" w:cs="Arial"/>
            <w:b/>
            <w:bCs/>
            <w:sz w:val="20"/>
            <w:szCs w:val="20"/>
            <w:lang w:eastAsia="fr-FR"/>
          </w:rPr>
          <w:t>corps jaune</w:t>
        </w:r>
      </w:hyperlink>
      <w:r w:rsidRPr="00DB1BB6">
        <w:rPr>
          <w:rFonts w:ascii="Verdana" w:eastAsia="Times New Roman" w:hAnsi="Verdana" w:cs="Arial"/>
          <w:sz w:val="20"/>
          <w:szCs w:val="20"/>
          <w:lang w:eastAsia="fr-FR"/>
        </w:rPr>
        <w:t xml:space="preserve"> qui se forme à partir du follicule qui a participé à l'ovulation. Les cellules de la thèque interne et de la granulosa se transforment en cellules lutéales qui se multiplient et comblent progressivement la cavité. S'il n'y a pas eu fécondation, le corps jaune régresse à la fin </w:t>
      </w:r>
      <w:r w:rsidRPr="00DB1BB6">
        <w:rPr>
          <w:rFonts w:ascii="Verdana" w:eastAsia="Times New Roman" w:hAnsi="Verdana" w:cs="Arial"/>
          <w:sz w:val="20"/>
          <w:szCs w:val="20"/>
          <w:lang w:eastAsia="fr-FR"/>
        </w:rPr>
        <w:lastRenderedPageBreak/>
        <w:t>du cycle</w:t>
      </w:r>
      <w:r w:rsidR="0085667D" w:rsidRPr="00213711">
        <w:rPr>
          <w:rFonts w:ascii="Verdana" w:hAnsi="Verdana"/>
          <w:noProof/>
          <w:sz w:val="20"/>
          <w:szCs w:val="20"/>
          <w:lang w:eastAsia="fr-FR"/>
        </w:rPr>
        <w:drawing>
          <wp:inline distT="0" distB="0" distL="0" distR="0" wp14:anchorId="4D11891B" wp14:editId="34C59F42">
            <wp:extent cx="6715124" cy="4581525"/>
            <wp:effectExtent l="0" t="0" r="0" b="0"/>
            <wp:docPr id="10" name="Image 10" descr="http://127.0.0.1:89/sites_embarques/schemassvt/IMG/ovai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127.0.0.1:89/sites_embarques/schemassvt/IMG/ovaire.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24020" cy="4587595"/>
                    </a:xfrm>
                    <a:prstGeom prst="rect">
                      <a:avLst/>
                    </a:prstGeom>
                    <a:noFill/>
                    <a:ln>
                      <a:noFill/>
                    </a:ln>
                  </pic:spPr>
                </pic:pic>
              </a:graphicData>
            </a:graphic>
          </wp:inline>
        </w:drawing>
      </w:r>
    </w:p>
    <w:p w:rsidR="00213711" w:rsidRPr="00213711" w:rsidRDefault="00213711" w:rsidP="00CE5954">
      <w:pPr>
        <w:spacing w:before="100" w:beforeAutospacing="1" w:after="100" w:afterAutospacing="1" w:line="240" w:lineRule="auto"/>
        <w:rPr>
          <w:rFonts w:ascii="Verdana" w:hAnsi="Verdana" w:cs="Arial"/>
          <w:b/>
          <w:bCs/>
          <w:sz w:val="20"/>
          <w:szCs w:val="20"/>
        </w:rPr>
      </w:pPr>
    </w:p>
    <w:p w:rsidR="00CE5954" w:rsidRPr="00213711" w:rsidRDefault="00CE5954" w:rsidP="00CE5954">
      <w:pPr>
        <w:spacing w:before="100" w:beforeAutospacing="1" w:after="100" w:afterAutospacing="1" w:line="240" w:lineRule="auto"/>
        <w:rPr>
          <w:rFonts w:ascii="Verdana" w:eastAsia="Times New Roman" w:hAnsi="Verdana" w:cs="Arial"/>
          <w:sz w:val="20"/>
          <w:szCs w:val="20"/>
          <w:lang w:eastAsia="fr-FR"/>
        </w:rPr>
      </w:pPr>
      <w:r w:rsidRPr="00213711">
        <w:rPr>
          <w:rFonts w:ascii="Verdana" w:hAnsi="Verdana" w:cs="Arial"/>
          <w:b/>
          <w:bCs/>
          <w:sz w:val="20"/>
          <w:szCs w:val="20"/>
        </w:rPr>
        <w:t>Cycle des hormones ovariennes </w:t>
      </w:r>
    </w:p>
    <w:p w:rsidR="00CE5954" w:rsidRPr="00775F6F" w:rsidRDefault="00CE5954" w:rsidP="00CE5954">
      <w:pPr>
        <w:spacing w:after="0" w:line="240" w:lineRule="auto"/>
        <w:rPr>
          <w:rFonts w:ascii="Verdana" w:eastAsia="Times New Roman" w:hAnsi="Verdana" w:cs="Arial"/>
          <w:sz w:val="20"/>
          <w:szCs w:val="20"/>
          <w:lang w:eastAsia="fr-FR"/>
        </w:rPr>
      </w:pPr>
      <w:r w:rsidRPr="00775F6F">
        <w:rPr>
          <w:rFonts w:ascii="Verdana" w:eastAsia="Times New Roman" w:hAnsi="Verdana" w:cs="Arial"/>
          <w:sz w:val="20"/>
          <w:szCs w:val="20"/>
          <w:lang w:eastAsia="fr-FR"/>
        </w:rPr>
        <w:t xml:space="preserve">Pendant la </w:t>
      </w:r>
      <w:r w:rsidRPr="00775F6F">
        <w:rPr>
          <w:rFonts w:ascii="Verdana" w:eastAsia="Times New Roman" w:hAnsi="Verdana" w:cs="Arial"/>
          <w:b/>
          <w:bCs/>
          <w:sz w:val="20"/>
          <w:szCs w:val="20"/>
          <w:lang w:eastAsia="fr-FR"/>
        </w:rPr>
        <w:t>phase folliculaire</w:t>
      </w:r>
      <w:r w:rsidRPr="00775F6F">
        <w:rPr>
          <w:rFonts w:ascii="Verdana" w:eastAsia="Times New Roman" w:hAnsi="Verdana" w:cs="Arial"/>
          <w:sz w:val="20"/>
          <w:szCs w:val="20"/>
          <w:lang w:eastAsia="fr-FR"/>
        </w:rPr>
        <w:t xml:space="preserve">, les cellules de la thèque interne et de la granulosa sécrètent des </w:t>
      </w:r>
      <w:r w:rsidRPr="00213711">
        <w:rPr>
          <w:rFonts w:ascii="Verdana" w:eastAsia="Times New Roman" w:hAnsi="Verdana" w:cs="Arial"/>
          <w:sz w:val="20"/>
          <w:szCs w:val="20"/>
          <w:lang w:eastAsia="fr-FR"/>
        </w:rPr>
        <w:t>œstrogènes</w:t>
      </w:r>
      <w:r w:rsidRPr="00775F6F">
        <w:rPr>
          <w:rFonts w:ascii="Verdana" w:eastAsia="Times New Roman" w:hAnsi="Verdana" w:cs="Arial"/>
          <w:sz w:val="20"/>
          <w:szCs w:val="20"/>
          <w:lang w:eastAsia="fr-FR"/>
        </w:rPr>
        <w:t xml:space="preserve">. La quantité sécrétée augmente avec la croissance du follicule. Elle diminue un peu au moment de l'ovulation.  </w:t>
      </w:r>
    </w:p>
    <w:p w:rsidR="00CE5954" w:rsidRPr="00213711" w:rsidRDefault="00CE5954" w:rsidP="00CE5954">
      <w:pPr>
        <w:spacing w:before="100" w:beforeAutospacing="1" w:after="100" w:afterAutospacing="1" w:line="240" w:lineRule="auto"/>
        <w:rPr>
          <w:rFonts w:ascii="Verdana" w:eastAsia="Times New Roman" w:hAnsi="Verdana" w:cs="Arial"/>
          <w:sz w:val="20"/>
          <w:szCs w:val="20"/>
          <w:lang w:eastAsia="fr-FR"/>
        </w:rPr>
      </w:pPr>
      <w:r w:rsidRPr="00775F6F">
        <w:rPr>
          <w:rFonts w:ascii="Verdana" w:eastAsia="Times New Roman" w:hAnsi="Verdana" w:cs="Arial"/>
          <w:sz w:val="20"/>
          <w:szCs w:val="20"/>
          <w:lang w:eastAsia="fr-FR"/>
        </w:rPr>
        <w:t xml:space="preserve">En </w:t>
      </w:r>
      <w:r w:rsidRPr="00775F6F">
        <w:rPr>
          <w:rFonts w:ascii="Verdana" w:eastAsia="Times New Roman" w:hAnsi="Verdana" w:cs="Arial"/>
          <w:b/>
          <w:bCs/>
          <w:sz w:val="20"/>
          <w:szCs w:val="20"/>
          <w:lang w:eastAsia="fr-FR"/>
        </w:rPr>
        <w:t>phase lutéinique</w:t>
      </w:r>
      <w:r w:rsidRPr="00775F6F">
        <w:rPr>
          <w:rFonts w:ascii="Verdana" w:eastAsia="Times New Roman" w:hAnsi="Verdana" w:cs="Arial"/>
          <w:sz w:val="20"/>
          <w:szCs w:val="20"/>
          <w:lang w:eastAsia="fr-FR"/>
        </w:rPr>
        <w:t xml:space="preserve">, les cellules du </w:t>
      </w:r>
      <w:hyperlink r:id="rId10" w:history="1">
        <w:r w:rsidRPr="00775F6F">
          <w:rPr>
            <w:rFonts w:ascii="Verdana" w:eastAsia="Times New Roman" w:hAnsi="Verdana" w:cs="Arial"/>
            <w:b/>
            <w:bCs/>
            <w:sz w:val="20"/>
            <w:szCs w:val="20"/>
            <w:lang w:eastAsia="fr-FR"/>
          </w:rPr>
          <w:t>corps jaune</w:t>
        </w:r>
      </w:hyperlink>
      <w:r w:rsidRPr="00775F6F">
        <w:rPr>
          <w:rFonts w:ascii="Verdana" w:eastAsia="Times New Roman" w:hAnsi="Verdana" w:cs="Arial"/>
          <w:sz w:val="20"/>
          <w:szCs w:val="20"/>
          <w:lang w:eastAsia="fr-FR"/>
        </w:rPr>
        <w:t xml:space="preserve"> (cellules lutéales) sécrètent des </w:t>
      </w:r>
      <w:r w:rsidRPr="00213711">
        <w:rPr>
          <w:rFonts w:ascii="Verdana" w:eastAsia="Times New Roman" w:hAnsi="Verdana" w:cs="Arial"/>
          <w:sz w:val="20"/>
          <w:szCs w:val="20"/>
          <w:lang w:eastAsia="fr-FR"/>
        </w:rPr>
        <w:t>œstrogènes et de la progestérone</w:t>
      </w:r>
    </w:p>
    <w:p w:rsidR="00CE5954" w:rsidRPr="00213711" w:rsidRDefault="00CE5954" w:rsidP="00CE5954">
      <w:pPr>
        <w:spacing w:before="100" w:beforeAutospacing="1" w:after="100" w:afterAutospacing="1" w:line="240" w:lineRule="auto"/>
        <w:rPr>
          <w:rFonts w:ascii="Verdana" w:eastAsia="Times New Roman" w:hAnsi="Verdana" w:cs="Arial"/>
          <w:sz w:val="20"/>
          <w:szCs w:val="20"/>
          <w:lang w:eastAsia="fr-FR"/>
        </w:rPr>
      </w:pPr>
      <w:r w:rsidRPr="00213711">
        <w:rPr>
          <w:rFonts w:ascii="Verdana" w:hAnsi="Verdana"/>
          <w:noProof/>
          <w:sz w:val="20"/>
          <w:szCs w:val="20"/>
          <w:lang w:eastAsia="fr-FR"/>
        </w:rPr>
        <w:drawing>
          <wp:inline distT="0" distB="0" distL="0" distR="0" wp14:anchorId="72C50F37" wp14:editId="0CE5AD37">
            <wp:extent cx="5124450" cy="2066925"/>
            <wp:effectExtent l="0" t="0" r="0" b="9525"/>
            <wp:docPr id="6" name="Image 6" descr="http://127.0.0.1:89/QuickPlace/accesmad/PageLibrary85256EA100360389.nsf/h_Index/EE4DC74D60EDE78AC12572FA00623F07/$FILE/OestrProg.gif?OpenElement&amp;1181843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27.0.0.1:89/QuickPlace/accesmad/PageLibrary85256EA100360389.nsf/h_Index/EE4DC74D60EDE78AC12572FA00623F07/$FILE/OestrProg.gif?OpenElement&amp;118184369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24450" cy="2066925"/>
                    </a:xfrm>
                    <a:prstGeom prst="rect">
                      <a:avLst/>
                    </a:prstGeom>
                    <a:noFill/>
                    <a:ln>
                      <a:noFill/>
                    </a:ln>
                  </pic:spPr>
                </pic:pic>
              </a:graphicData>
            </a:graphic>
          </wp:inline>
        </w:drawing>
      </w:r>
    </w:p>
    <w:p w:rsidR="00DE5DE8" w:rsidRPr="00213711" w:rsidRDefault="00DE5DE8" w:rsidP="00DB1BB6">
      <w:pPr>
        <w:spacing w:before="100" w:beforeAutospacing="1" w:after="100" w:afterAutospacing="1" w:line="240" w:lineRule="auto"/>
        <w:rPr>
          <w:rFonts w:ascii="Verdana" w:eastAsia="Times New Roman" w:hAnsi="Verdana" w:cs="Arial"/>
          <w:sz w:val="20"/>
          <w:szCs w:val="20"/>
          <w:lang w:eastAsia="fr-FR"/>
        </w:rPr>
      </w:pPr>
    </w:p>
    <w:p w:rsidR="00DE5DE8" w:rsidRPr="00213711" w:rsidRDefault="00DE5DE8" w:rsidP="00DB1BB6">
      <w:pPr>
        <w:spacing w:before="100" w:beforeAutospacing="1" w:after="100" w:afterAutospacing="1" w:line="240" w:lineRule="auto"/>
        <w:rPr>
          <w:rFonts w:ascii="Verdana" w:eastAsia="Times New Roman" w:hAnsi="Verdana" w:cs="Arial"/>
          <w:sz w:val="20"/>
          <w:szCs w:val="20"/>
          <w:lang w:eastAsia="fr-FR"/>
        </w:rPr>
      </w:pPr>
    </w:p>
    <w:p w:rsidR="00DE5DE8" w:rsidRPr="00213711" w:rsidRDefault="00DE5DE8" w:rsidP="00DB1BB6">
      <w:pPr>
        <w:spacing w:before="100" w:beforeAutospacing="1" w:after="100" w:afterAutospacing="1" w:line="240" w:lineRule="auto"/>
        <w:rPr>
          <w:rFonts w:ascii="Verdana" w:eastAsia="Times New Roman" w:hAnsi="Verdana" w:cs="Arial"/>
          <w:sz w:val="20"/>
          <w:szCs w:val="20"/>
          <w:lang w:eastAsia="fr-FR"/>
        </w:rPr>
      </w:pPr>
    </w:p>
    <w:p w:rsidR="00CE5954" w:rsidRPr="00213711" w:rsidRDefault="00CE5954" w:rsidP="00DB1BB6">
      <w:pPr>
        <w:spacing w:before="100" w:beforeAutospacing="1" w:after="100" w:afterAutospacing="1" w:line="240" w:lineRule="auto"/>
        <w:rPr>
          <w:rFonts w:ascii="Verdana" w:eastAsia="Times New Roman" w:hAnsi="Verdana" w:cs="Arial"/>
          <w:sz w:val="20"/>
          <w:szCs w:val="20"/>
          <w:lang w:eastAsia="fr-FR"/>
        </w:rPr>
      </w:pPr>
    </w:p>
    <w:p w:rsidR="00CE5954" w:rsidRPr="00213711" w:rsidRDefault="00CE5954" w:rsidP="00DB1BB6">
      <w:pPr>
        <w:spacing w:before="100" w:beforeAutospacing="1" w:after="100" w:afterAutospacing="1" w:line="240" w:lineRule="auto"/>
        <w:rPr>
          <w:rFonts w:ascii="Verdana" w:eastAsia="Times New Roman" w:hAnsi="Verdana" w:cs="Arial"/>
          <w:sz w:val="20"/>
          <w:szCs w:val="20"/>
          <w:lang w:eastAsia="fr-FR"/>
        </w:rPr>
      </w:pPr>
    </w:p>
    <w:p w:rsidR="00CE5954" w:rsidRPr="00213711" w:rsidRDefault="00CE5954" w:rsidP="00DB1BB6">
      <w:pPr>
        <w:spacing w:before="100" w:beforeAutospacing="1" w:after="100" w:afterAutospacing="1" w:line="240" w:lineRule="auto"/>
        <w:rPr>
          <w:rFonts w:ascii="Verdana" w:eastAsia="Times New Roman" w:hAnsi="Verdana" w:cs="Arial"/>
          <w:sz w:val="20"/>
          <w:szCs w:val="20"/>
          <w:lang w:eastAsia="fr-FR"/>
        </w:rPr>
      </w:pPr>
    </w:p>
    <w:p w:rsidR="00FB1B7D" w:rsidRPr="00213711" w:rsidRDefault="00FB1B7D" w:rsidP="00DB1BB6">
      <w:pPr>
        <w:spacing w:before="100" w:beforeAutospacing="1" w:after="100" w:afterAutospacing="1" w:line="240" w:lineRule="auto"/>
        <w:rPr>
          <w:rFonts w:ascii="Verdana" w:eastAsia="Times New Roman" w:hAnsi="Verdana" w:cs="Arial"/>
          <w:sz w:val="20"/>
          <w:szCs w:val="20"/>
          <w:lang w:eastAsia="fr-FR"/>
        </w:rPr>
      </w:pPr>
      <w:r w:rsidRPr="00213711">
        <w:rPr>
          <w:rFonts w:ascii="Verdana" w:eastAsia="Times New Roman" w:hAnsi="Verdana" w:cs="Arial"/>
          <w:b/>
          <w:bCs/>
          <w:sz w:val="20"/>
          <w:szCs w:val="20"/>
          <w:lang w:eastAsia="fr-FR"/>
        </w:rPr>
        <w:t>C</w:t>
      </w:r>
      <w:r w:rsidRPr="00B63768">
        <w:rPr>
          <w:rFonts w:ascii="Verdana" w:eastAsia="Times New Roman" w:hAnsi="Verdana" w:cs="Arial"/>
          <w:b/>
          <w:bCs/>
          <w:sz w:val="20"/>
          <w:szCs w:val="20"/>
          <w:lang w:eastAsia="fr-FR"/>
        </w:rPr>
        <w:t>ycle de l'utérus</w:t>
      </w:r>
    </w:p>
    <w:p w:rsidR="00B63768" w:rsidRPr="00B63768" w:rsidRDefault="00B63768" w:rsidP="00B63768">
      <w:pPr>
        <w:spacing w:after="0" w:line="240" w:lineRule="auto"/>
        <w:rPr>
          <w:rFonts w:ascii="Verdana" w:eastAsia="Times New Roman" w:hAnsi="Verdana" w:cs="Arial"/>
          <w:sz w:val="20"/>
          <w:szCs w:val="20"/>
          <w:lang w:eastAsia="fr-FR"/>
        </w:rPr>
      </w:pPr>
      <w:r w:rsidRPr="00B63768">
        <w:rPr>
          <w:rFonts w:ascii="Verdana" w:eastAsia="Times New Roman" w:hAnsi="Verdana" w:cs="Arial"/>
          <w:sz w:val="20"/>
          <w:szCs w:val="20"/>
          <w:lang w:eastAsia="fr-FR"/>
        </w:rPr>
        <w:t xml:space="preserve">Le </w:t>
      </w:r>
      <w:r w:rsidRPr="00B63768">
        <w:rPr>
          <w:rFonts w:ascii="Verdana" w:eastAsia="Times New Roman" w:hAnsi="Verdana" w:cs="Arial"/>
          <w:b/>
          <w:bCs/>
          <w:sz w:val="20"/>
          <w:szCs w:val="20"/>
          <w:lang w:eastAsia="fr-FR"/>
        </w:rPr>
        <w:t>cycle de l'utérus</w:t>
      </w:r>
      <w:r w:rsidRPr="00B63768">
        <w:rPr>
          <w:rFonts w:ascii="Verdana" w:eastAsia="Times New Roman" w:hAnsi="Verdana" w:cs="Arial"/>
          <w:sz w:val="20"/>
          <w:szCs w:val="20"/>
          <w:lang w:eastAsia="fr-FR"/>
        </w:rPr>
        <w:t xml:space="preserve"> est marqué par la survenue périodique des règles ou menstruations (on parle aussi de cycle menstruel). Le premier jour des règles est, par définition, le premier jour du cycle.  </w:t>
      </w:r>
    </w:p>
    <w:p w:rsidR="00B63768" w:rsidRPr="00213711" w:rsidRDefault="00B63768" w:rsidP="00B63768">
      <w:pPr>
        <w:spacing w:before="100" w:beforeAutospacing="1" w:after="100" w:afterAutospacing="1" w:line="240" w:lineRule="auto"/>
        <w:rPr>
          <w:rFonts w:ascii="Verdana" w:eastAsia="Times New Roman" w:hAnsi="Verdana" w:cs="Arial"/>
          <w:sz w:val="20"/>
          <w:szCs w:val="20"/>
          <w:lang w:eastAsia="fr-FR"/>
        </w:rPr>
      </w:pPr>
      <w:r w:rsidRPr="00B63768">
        <w:rPr>
          <w:rFonts w:ascii="Verdana" w:eastAsia="Times New Roman" w:hAnsi="Verdana" w:cs="Arial"/>
          <w:sz w:val="20"/>
          <w:szCs w:val="20"/>
          <w:lang w:eastAsia="fr-FR"/>
        </w:rPr>
        <w:t xml:space="preserve">  Après la menstruation, on observe une croissance de la muqueuse utérine : c'est la </w:t>
      </w:r>
      <w:r w:rsidRPr="00B63768">
        <w:rPr>
          <w:rFonts w:ascii="Verdana" w:eastAsia="Times New Roman" w:hAnsi="Verdana" w:cs="Arial"/>
          <w:b/>
          <w:bCs/>
          <w:sz w:val="20"/>
          <w:szCs w:val="20"/>
          <w:lang w:eastAsia="fr-FR"/>
        </w:rPr>
        <w:t>phase proliférative</w:t>
      </w:r>
      <w:r w:rsidRPr="00B63768">
        <w:rPr>
          <w:rFonts w:ascii="Verdana" w:eastAsia="Times New Roman" w:hAnsi="Verdana" w:cs="Arial"/>
          <w:sz w:val="20"/>
          <w:szCs w:val="20"/>
          <w:lang w:eastAsia="fr-FR"/>
        </w:rPr>
        <w:t xml:space="preserve">, puis les glandes qui se sont formées augmentent leur sécrétion : c'est la </w:t>
      </w:r>
      <w:r w:rsidRPr="00B63768">
        <w:rPr>
          <w:rFonts w:ascii="Verdana" w:eastAsia="Times New Roman" w:hAnsi="Verdana" w:cs="Arial"/>
          <w:b/>
          <w:bCs/>
          <w:sz w:val="20"/>
          <w:szCs w:val="20"/>
          <w:lang w:eastAsia="fr-FR"/>
        </w:rPr>
        <w:t>phase sécrétoire</w:t>
      </w:r>
      <w:r w:rsidRPr="00B63768">
        <w:rPr>
          <w:rFonts w:ascii="Verdana" w:eastAsia="Times New Roman" w:hAnsi="Verdana" w:cs="Arial"/>
          <w:sz w:val="20"/>
          <w:szCs w:val="20"/>
          <w:lang w:eastAsia="fr-FR"/>
        </w:rPr>
        <w:t xml:space="preserve">. A ce </w:t>
      </w:r>
      <w:r w:rsidR="00FB1B7D" w:rsidRPr="00213711">
        <w:rPr>
          <w:rFonts w:ascii="Verdana" w:eastAsia="Times New Roman" w:hAnsi="Verdana" w:cs="Arial"/>
          <w:sz w:val="20"/>
          <w:szCs w:val="20"/>
          <w:lang w:eastAsia="fr-FR"/>
        </w:rPr>
        <w:t>moment-là</w:t>
      </w:r>
      <w:r w:rsidRPr="00B63768">
        <w:rPr>
          <w:rFonts w:ascii="Verdana" w:eastAsia="Times New Roman" w:hAnsi="Verdana" w:cs="Arial"/>
          <w:sz w:val="20"/>
          <w:szCs w:val="20"/>
          <w:lang w:eastAsia="fr-FR"/>
        </w:rPr>
        <w:t xml:space="preserve">, un </w:t>
      </w:r>
      <w:r w:rsidR="00FB1B7D" w:rsidRPr="00213711">
        <w:rPr>
          <w:rFonts w:ascii="Verdana" w:eastAsia="Times New Roman" w:hAnsi="Verdana" w:cs="Arial"/>
          <w:sz w:val="20"/>
          <w:szCs w:val="20"/>
          <w:lang w:eastAsia="fr-FR"/>
        </w:rPr>
        <w:t>œuf</w:t>
      </w:r>
      <w:r w:rsidRPr="00B63768">
        <w:rPr>
          <w:rFonts w:ascii="Verdana" w:eastAsia="Times New Roman" w:hAnsi="Verdana" w:cs="Arial"/>
          <w:sz w:val="20"/>
          <w:szCs w:val="20"/>
          <w:lang w:eastAsia="fr-FR"/>
        </w:rPr>
        <w:t>  fécondé peut s'implanter dans la muqueuse utérine et s'y développer</w:t>
      </w:r>
    </w:p>
    <w:p w:rsidR="004467AA" w:rsidRPr="00213711" w:rsidRDefault="004467AA" w:rsidP="00B63768">
      <w:pPr>
        <w:spacing w:before="100" w:beforeAutospacing="1" w:after="100" w:afterAutospacing="1" w:line="240" w:lineRule="auto"/>
        <w:rPr>
          <w:rFonts w:ascii="Verdana" w:eastAsia="Times New Roman" w:hAnsi="Verdana" w:cs="Arial"/>
          <w:sz w:val="20"/>
          <w:szCs w:val="20"/>
          <w:lang w:eastAsia="fr-FR"/>
        </w:rPr>
      </w:pPr>
    </w:p>
    <w:p w:rsidR="004467AA" w:rsidRPr="00213711" w:rsidRDefault="004467AA" w:rsidP="00B63768">
      <w:pPr>
        <w:spacing w:before="100" w:beforeAutospacing="1" w:after="100" w:afterAutospacing="1" w:line="240" w:lineRule="auto"/>
        <w:rPr>
          <w:rFonts w:ascii="Verdana" w:eastAsia="Times New Roman" w:hAnsi="Verdana" w:cs="Arial"/>
          <w:sz w:val="20"/>
          <w:szCs w:val="20"/>
          <w:lang w:eastAsia="fr-FR"/>
        </w:rPr>
      </w:pPr>
      <w:r w:rsidRPr="00213711">
        <w:rPr>
          <w:rFonts w:ascii="Verdana" w:hAnsi="Verdana"/>
          <w:noProof/>
          <w:sz w:val="20"/>
          <w:szCs w:val="20"/>
          <w:lang w:eastAsia="fr-FR"/>
        </w:rPr>
        <w:drawing>
          <wp:inline distT="0" distB="0" distL="0" distR="0" wp14:anchorId="7C41D3CE" wp14:editId="04677855">
            <wp:extent cx="5760720" cy="4269409"/>
            <wp:effectExtent l="0" t="0" r="0" b="0"/>
            <wp:docPr id="11" name="Image 11" descr="http://127.0.0.1:89/sites_embarques/schemassvt/IMG/endo_horm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127.0.0.1:89/sites_embarques/schemassvt/IMG/endo_hormon.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269409"/>
                    </a:xfrm>
                    <a:prstGeom prst="rect">
                      <a:avLst/>
                    </a:prstGeom>
                    <a:noFill/>
                    <a:ln>
                      <a:noFill/>
                    </a:ln>
                  </pic:spPr>
                </pic:pic>
              </a:graphicData>
            </a:graphic>
          </wp:inline>
        </w:drawing>
      </w:r>
    </w:p>
    <w:p w:rsidR="004467AA" w:rsidRPr="00213711" w:rsidRDefault="004467AA" w:rsidP="00B63768">
      <w:pPr>
        <w:spacing w:before="100" w:beforeAutospacing="1" w:after="100" w:afterAutospacing="1" w:line="240" w:lineRule="auto"/>
        <w:rPr>
          <w:rFonts w:ascii="Verdana" w:eastAsia="Times New Roman" w:hAnsi="Verdana" w:cs="Arial"/>
          <w:sz w:val="20"/>
          <w:szCs w:val="20"/>
          <w:lang w:eastAsia="fr-FR"/>
        </w:rPr>
      </w:pPr>
    </w:p>
    <w:p w:rsidR="004467AA" w:rsidRPr="00213711" w:rsidRDefault="004467AA" w:rsidP="00B63768">
      <w:pPr>
        <w:spacing w:before="100" w:beforeAutospacing="1" w:after="100" w:afterAutospacing="1" w:line="240" w:lineRule="auto"/>
        <w:rPr>
          <w:rFonts w:ascii="Verdana" w:eastAsia="Times New Roman" w:hAnsi="Verdana" w:cs="Arial"/>
          <w:sz w:val="20"/>
          <w:szCs w:val="20"/>
          <w:lang w:eastAsia="fr-FR"/>
        </w:rPr>
      </w:pPr>
    </w:p>
    <w:p w:rsidR="004467AA" w:rsidRPr="00213711" w:rsidRDefault="004467AA" w:rsidP="00B63768">
      <w:pPr>
        <w:spacing w:before="100" w:beforeAutospacing="1" w:after="100" w:afterAutospacing="1" w:line="240" w:lineRule="auto"/>
        <w:rPr>
          <w:rFonts w:ascii="Verdana" w:eastAsia="Times New Roman" w:hAnsi="Verdana" w:cs="Arial"/>
          <w:sz w:val="20"/>
          <w:szCs w:val="20"/>
          <w:lang w:eastAsia="fr-FR"/>
        </w:rPr>
      </w:pPr>
    </w:p>
    <w:p w:rsidR="004467AA" w:rsidRPr="00213711" w:rsidRDefault="004467AA" w:rsidP="00B63768">
      <w:pPr>
        <w:spacing w:before="100" w:beforeAutospacing="1" w:after="100" w:afterAutospacing="1" w:line="240" w:lineRule="auto"/>
        <w:rPr>
          <w:rFonts w:ascii="Verdana" w:eastAsia="Times New Roman" w:hAnsi="Verdana" w:cs="Arial"/>
          <w:sz w:val="20"/>
          <w:szCs w:val="20"/>
          <w:lang w:eastAsia="fr-FR"/>
        </w:rPr>
      </w:pPr>
    </w:p>
    <w:p w:rsidR="004467AA" w:rsidRPr="00213711" w:rsidRDefault="004467AA" w:rsidP="00B63768">
      <w:pPr>
        <w:spacing w:before="100" w:beforeAutospacing="1" w:after="100" w:afterAutospacing="1" w:line="240" w:lineRule="auto"/>
        <w:rPr>
          <w:rFonts w:ascii="Verdana" w:eastAsia="Times New Roman" w:hAnsi="Verdana" w:cs="Arial"/>
          <w:sz w:val="20"/>
          <w:szCs w:val="20"/>
          <w:lang w:eastAsia="fr-FR"/>
        </w:rPr>
      </w:pPr>
    </w:p>
    <w:p w:rsidR="00A3450F" w:rsidRPr="00213711" w:rsidRDefault="00A3450F" w:rsidP="00775F6F">
      <w:pPr>
        <w:spacing w:before="100" w:beforeAutospacing="1" w:after="100" w:afterAutospacing="1" w:line="240" w:lineRule="auto"/>
        <w:rPr>
          <w:rFonts w:ascii="Verdana" w:eastAsia="Times New Roman" w:hAnsi="Verdana" w:cs="Arial"/>
          <w:sz w:val="20"/>
          <w:szCs w:val="20"/>
          <w:lang w:eastAsia="fr-FR"/>
        </w:rPr>
      </w:pPr>
    </w:p>
    <w:p w:rsidR="00145BB2" w:rsidRPr="00213711" w:rsidRDefault="00F93D85" w:rsidP="00775F6F">
      <w:pPr>
        <w:spacing w:before="100" w:beforeAutospacing="1" w:after="100" w:afterAutospacing="1" w:line="240" w:lineRule="auto"/>
        <w:rPr>
          <w:rFonts w:ascii="Verdana" w:eastAsia="Times New Roman" w:hAnsi="Verdana" w:cs="Arial"/>
          <w:sz w:val="20"/>
          <w:szCs w:val="20"/>
          <w:lang w:eastAsia="fr-FR"/>
        </w:rPr>
      </w:pPr>
      <w:r w:rsidRPr="00213711">
        <w:rPr>
          <w:rFonts w:ascii="Verdana" w:hAnsi="Verdana" w:cs="Arial"/>
          <w:b/>
          <w:bCs/>
          <w:sz w:val="20"/>
          <w:szCs w:val="20"/>
        </w:rPr>
        <w:t>Commande du cycle de l'utérus par l'ovaire </w:t>
      </w:r>
    </w:p>
    <w:p w:rsidR="00145BB2" w:rsidRPr="00145BB2" w:rsidRDefault="00145BB2" w:rsidP="00145BB2">
      <w:pPr>
        <w:spacing w:after="0" w:line="240" w:lineRule="auto"/>
        <w:rPr>
          <w:rFonts w:ascii="Verdana" w:eastAsia="Times New Roman" w:hAnsi="Verdana" w:cs="Arial"/>
          <w:sz w:val="20"/>
          <w:szCs w:val="20"/>
          <w:lang w:eastAsia="fr-FR"/>
        </w:rPr>
      </w:pPr>
      <w:r w:rsidRPr="00145BB2">
        <w:rPr>
          <w:rFonts w:ascii="Verdana" w:eastAsia="Times New Roman" w:hAnsi="Verdana" w:cs="Arial"/>
          <w:sz w:val="20"/>
          <w:szCs w:val="20"/>
          <w:lang w:eastAsia="fr-FR"/>
        </w:rPr>
        <w:t xml:space="preserve">En </w:t>
      </w:r>
      <w:r w:rsidRPr="00145BB2">
        <w:rPr>
          <w:rFonts w:ascii="Verdana" w:eastAsia="Times New Roman" w:hAnsi="Verdana" w:cs="Arial"/>
          <w:b/>
          <w:bCs/>
          <w:sz w:val="20"/>
          <w:szCs w:val="20"/>
          <w:lang w:eastAsia="fr-FR"/>
        </w:rPr>
        <w:t>phase folliculaire</w:t>
      </w:r>
      <w:r w:rsidRPr="00145BB2">
        <w:rPr>
          <w:rFonts w:ascii="Verdana" w:eastAsia="Times New Roman" w:hAnsi="Verdana" w:cs="Arial"/>
          <w:sz w:val="20"/>
          <w:szCs w:val="20"/>
          <w:lang w:eastAsia="fr-FR"/>
        </w:rPr>
        <w:t xml:space="preserve">, juste après la menstruation, les </w:t>
      </w:r>
      <w:r w:rsidR="00F93D85" w:rsidRPr="00213711">
        <w:rPr>
          <w:rFonts w:ascii="Verdana" w:eastAsia="Times New Roman" w:hAnsi="Verdana" w:cs="Arial"/>
          <w:sz w:val="20"/>
          <w:szCs w:val="20"/>
          <w:lang w:eastAsia="fr-FR"/>
        </w:rPr>
        <w:t>œstrogènes</w:t>
      </w:r>
      <w:r w:rsidRPr="00145BB2">
        <w:rPr>
          <w:rFonts w:ascii="Verdana" w:eastAsia="Times New Roman" w:hAnsi="Verdana" w:cs="Arial"/>
          <w:sz w:val="20"/>
          <w:szCs w:val="20"/>
          <w:lang w:eastAsia="fr-FR"/>
        </w:rPr>
        <w:t xml:space="preserve"> ovariens stimulent la croissance de la muqueuse utérine. Les </w:t>
      </w:r>
      <w:hyperlink r:id="rId13" w:history="1">
        <w:r w:rsidRPr="00145BB2">
          <w:rPr>
            <w:rFonts w:ascii="Verdana" w:eastAsia="Times New Roman" w:hAnsi="Verdana" w:cs="Arial"/>
            <w:b/>
            <w:bCs/>
            <w:sz w:val="20"/>
            <w:szCs w:val="20"/>
            <w:lang w:eastAsia="fr-FR"/>
          </w:rPr>
          <w:t>glandes</w:t>
        </w:r>
      </w:hyperlink>
      <w:r w:rsidRPr="00145BB2">
        <w:rPr>
          <w:rFonts w:ascii="Verdana" w:eastAsia="Times New Roman" w:hAnsi="Verdana" w:cs="Arial"/>
          <w:sz w:val="20"/>
          <w:szCs w:val="20"/>
          <w:lang w:eastAsia="fr-FR"/>
        </w:rPr>
        <w:t xml:space="preserve"> se développent mais restent droites.  </w:t>
      </w:r>
    </w:p>
    <w:p w:rsidR="00145BB2" w:rsidRPr="00145BB2" w:rsidRDefault="00145BB2" w:rsidP="00145BB2">
      <w:pPr>
        <w:spacing w:before="100" w:beforeAutospacing="1" w:after="100" w:afterAutospacing="1" w:line="240" w:lineRule="auto"/>
        <w:rPr>
          <w:rFonts w:ascii="Verdana" w:eastAsia="Times New Roman" w:hAnsi="Verdana" w:cs="Arial"/>
          <w:sz w:val="20"/>
          <w:szCs w:val="20"/>
          <w:lang w:eastAsia="fr-FR"/>
        </w:rPr>
      </w:pPr>
      <w:r w:rsidRPr="00145BB2">
        <w:rPr>
          <w:rFonts w:ascii="Verdana" w:eastAsia="Times New Roman" w:hAnsi="Verdana" w:cs="Arial"/>
          <w:sz w:val="20"/>
          <w:szCs w:val="20"/>
          <w:lang w:eastAsia="fr-FR"/>
        </w:rPr>
        <w:t xml:space="preserve">  En </w:t>
      </w:r>
      <w:r w:rsidRPr="00145BB2">
        <w:rPr>
          <w:rFonts w:ascii="Verdana" w:eastAsia="Times New Roman" w:hAnsi="Verdana" w:cs="Arial"/>
          <w:b/>
          <w:bCs/>
          <w:sz w:val="20"/>
          <w:szCs w:val="20"/>
          <w:lang w:eastAsia="fr-FR"/>
        </w:rPr>
        <w:t>phase lutéinique</w:t>
      </w:r>
      <w:r w:rsidRPr="00145BB2">
        <w:rPr>
          <w:rFonts w:ascii="Verdana" w:eastAsia="Times New Roman" w:hAnsi="Verdana" w:cs="Arial"/>
          <w:sz w:val="20"/>
          <w:szCs w:val="20"/>
          <w:lang w:eastAsia="fr-FR"/>
        </w:rPr>
        <w:t xml:space="preserve">, la progestérone associée aux </w:t>
      </w:r>
      <w:r w:rsidR="00F93D85" w:rsidRPr="00213711">
        <w:rPr>
          <w:rFonts w:ascii="Verdana" w:eastAsia="Times New Roman" w:hAnsi="Verdana" w:cs="Arial"/>
          <w:sz w:val="20"/>
          <w:szCs w:val="20"/>
          <w:lang w:eastAsia="fr-FR"/>
        </w:rPr>
        <w:t>œstrogènes</w:t>
      </w:r>
      <w:r w:rsidRPr="00145BB2">
        <w:rPr>
          <w:rFonts w:ascii="Verdana" w:eastAsia="Times New Roman" w:hAnsi="Verdana" w:cs="Arial"/>
          <w:sz w:val="20"/>
          <w:szCs w:val="20"/>
          <w:lang w:eastAsia="fr-FR"/>
        </w:rPr>
        <w:t xml:space="preserve"> stimule la vascularisation de la muqueuse utérine et la </w:t>
      </w:r>
      <w:hyperlink r:id="rId14" w:history="1">
        <w:r w:rsidRPr="00145BB2">
          <w:rPr>
            <w:rFonts w:ascii="Verdana" w:eastAsia="Times New Roman" w:hAnsi="Verdana" w:cs="Arial"/>
            <w:b/>
            <w:bCs/>
            <w:sz w:val="20"/>
            <w:szCs w:val="20"/>
            <w:lang w:eastAsia="fr-FR"/>
          </w:rPr>
          <w:t>spiralisation des glandes</w:t>
        </w:r>
      </w:hyperlink>
      <w:r w:rsidRPr="00145BB2">
        <w:rPr>
          <w:rFonts w:ascii="Verdana" w:eastAsia="Times New Roman" w:hAnsi="Verdana" w:cs="Arial"/>
          <w:sz w:val="20"/>
          <w:szCs w:val="20"/>
          <w:lang w:eastAsia="fr-FR"/>
        </w:rPr>
        <w:t xml:space="preserve">.  </w:t>
      </w:r>
    </w:p>
    <w:p w:rsidR="00145BB2" w:rsidRPr="00213711" w:rsidRDefault="00145BB2" w:rsidP="00145BB2">
      <w:pPr>
        <w:spacing w:before="100" w:beforeAutospacing="1" w:after="100" w:afterAutospacing="1" w:line="240" w:lineRule="auto"/>
        <w:rPr>
          <w:rFonts w:ascii="Verdana" w:eastAsia="Times New Roman" w:hAnsi="Verdana" w:cs="Arial"/>
          <w:sz w:val="20"/>
          <w:szCs w:val="20"/>
          <w:lang w:eastAsia="fr-FR"/>
        </w:rPr>
      </w:pPr>
      <w:r w:rsidRPr="00145BB2">
        <w:rPr>
          <w:rFonts w:ascii="Verdana" w:eastAsia="Times New Roman" w:hAnsi="Verdana" w:cs="Arial"/>
          <w:sz w:val="20"/>
          <w:szCs w:val="20"/>
          <w:lang w:eastAsia="fr-FR"/>
        </w:rPr>
        <w:t>La chute des sécrétions d'</w:t>
      </w:r>
      <w:r w:rsidR="00F93D85" w:rsidRPr="00213711">
        <w:rPr>
          <w:rFonts w:ascii="Verdana" w:eastAsia="Times New Roman" w:hAnsi="Verdana" w:cs="Arial"/>
          <w:sz w:val="20"/>
          <w:szCs w:val="20"/>
          <w:lang w:eastAsia="fr-FR"/>
        </w:rPr>
        <w:t>œstrogènes</w:t>
      </w:r>
      <w:r w:rsidRPr="00145BB2">
        <w:rPr>
          <w:rFonts w:ascii="Verdana" w:eastAsia="Times New Roman" w:hAnsi="Verdana" w:cs="Arial"/>
          <w:sz w:val="20"/>
          <w:szCs w:val="20"/>
          <w:lang w:eastAsia="fr-FR"/>
        </w:rPr>
        <w:t xml:space="preserve"> et de progestérone qui accompagne la régression du corps jaune en fin de cycle entraine la </w:t>
      </w:r>
      <w:hyperlink r:id="rId15" w:history="1">
        <w:r w:rsidRPr="00145BB2">
          <w:rPr>
            <w:rFonts w:ascii="Verdana" w:eastAsia="Times New Roman" w:hAnsi="Verdana" w:cs="Arial"/>
            <w:b/>
            <w:bCs/>
            <w:sz w:val="20"/>
            <w:szCs w:val="20"/>
            <w:lang w:eastAsia="fr-FR"/>
          </w:rPr>
          <w:t>menstruation</w:t>
        </w:r>
      </w:hyperlink>
      <w:r w:rsidRPr="00145BB2">
        <w:rPr>
          <w:rFonts w:ascii="Verdana" w:eastAsia="Times New Roman" w:hAnsi="Verdana" w:cs="Arial"/>
          <w:sz w:val="20"/>
          <w:szCs w:val="20"/>
          <w:lang w:eastAsia="fr-FR"/>
        </w:rPr>
        <w:t xml:space="preserve"> au début du cycle suivant</w:t>
      </w:r>
    </w:p>
    <w:p w:rsidR="00D465DA" w:rsidRPr="00213711" w:rsidRDefault="00D465DA" w:rsidP="00145BB2">
      <w:pPr>
        <w:spacing w:before="100" w:beforeAutospacing="1" w:after="100" w:afterAutospacing="1" w:line="240" w:lineRule="auto"/>
        <w:rPr>
          <w:rFonts w:ascii="Verdana" w:eastAsia="Times New Roman" w:hAnsi="Verdana" w:cs="Arial"/>
          <w:sz w:val="20"/>
          <w:szCs w:val="20"/>
          <w:lang w:eastAsia="fr-FR"/>
        </w:rPr>
      </w:pPr>
      <w:r w:rsidRPr="00213711">
        <w:rPr>
          <w:rFonts w:ascii="Verdana" w:hAnsi="Verdana"/>
          <w:noProof/>
          <w:sz w:val="20"/>
          <w:szCs w:val="20"/>
          <w:lang w:eastAsia="fr-FR"/>
        </w:rPr>
        <w:drawing>
          <wp:inline distT="0" distB="0" distL="0" distR="0" wp14:anchorId="337EAD0C" wp14:editId="1DC177B5">
            <wp:extent cx="5760720" cy="4269409"/>
            <wp:effectExtent l="0" t="0" r="0" b="0"/>
            <wp:docPr id="12" name="Image 12" descr="http://127.0.0.1:89/sites_embarques/schemassvt/IMG/endo_cyc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127.0.0.1:89/sites_embarques/schemassvt/IMG/endo_cycl.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4269409"/>
                    </a:xfrm>
                    <a:prstGeom prst="rect">
                      <a:avLst/>
                    </a:prstGeom>
                    <a:noFill/>
                    <a:ln>
                      <a:noFill/>
                    </a:ln>
                  </pic:spPr>
                </pic:pic>
              </a:graphicData>
            </a:graphic>
          </wp:inline>
        </w:drawing>
      </w:r>
    </w:p>
    <w:p w:rsidR="00D465DA" w:rsidRPr="00213711" w:rsidRDefault="00D465DA" w:rsidP="00145BB2">
      <w:pPr>
        <w:spacing w:before="100" w:beforeAutospacing="1" w:after="100" w:afterAutospacing="1" w:line="240" w:lineRule="auto"/>
        <w:rPr>
          <w:rFonts w:ascii="Verdana" w:eastAsia="Times New Roman" w:hAnsi="Verdana" w:cs="Arial"/>
          <w:sz w:val="20"/>
          <w:szCs w:val="20"/>
          <w:lang w:eastAsia="fr-FR"/>
        </w:rPr>
      </w:pPr>
    </w:p>
    <w:p w:rsidR="00B77085" w:rsidRPr="00213711" w:rsidRDefault="0053261D" w:rsidP="00145BB2">
      <w:pPr>
        <w:spacing w:before="100" w:beforeAutospacing="1" w:after="100" w:afterAutospacing="1" w:line="240" w:lineRule="auto"/>
        <w:rPr>
          <w:rFonts w:ascii="Verdana" w:eastAsia="Times New Roman" w:hAnsi="Verdana" w:cs="Arial"/>
          <w:sz w:val="20"/>
          <w:szCs w:val="20"/>
          <w:lang w:eastAsia="fr-FR"/>
        </w:rPr>
      </w:pPr>
      <w:r w:rsidRPr="00213711">
        <w:rPr>
          <w:rFonts w:ascii="Verdana" w:hAnsi="Verdana" w:cs="Arial"/>
          <w:b/>
          <w:bCs/>
          <w:sz w:val="20"/>
          <w:szCs w:val="20"/>
        </w:rPr>
        <w:t>Commande</w:t>
      </w:r>
      <w:r w:rsidR="00CD4793" w:rsidRPr="00213711">
        <w:rPr>
          <w:rFonts w:ascii="Verdana" w:hAnsi="Verdana" w:cs="Arial"/>
          <w:b/>
          <w:bCs/>
          <w:sz w:val="20"/>
          <w:szCs w:val="20"/>
        </w:rPr>
        <w:t xml:space="preserve"> </w:t>
      </w:r>
      <w:proofErr w:type="spellStart"/>
      <w:r w:rsidR="00CD4793" w:rsidRPr="00213711">
        <w:rPr>
          <w:rFonts w:ascii="Verdana" w:hAnsi="Verdana" w:cs="Arial"/>
          <w:b/>
          <w:bCs/>
          <w:sz w:val="20"/>
          <w:szCs w:val="20"/>
        </w:rPr>
        <w:t>hypothalamo</w:t>
      </w:r>
      <w:proofErr w:type="spellEnd"/>
      <w:r w:rsidR="00CD4793" w:rsidRPr="00213711">
        <w:rPr>
          <w:rFonts w:ascii="Verdana" w:hAnsi="Verdana" w:cs="Arial"/>
          <w:b/>
          <w:bCs/>
          <w:sz w:val="20"/>
          <w:szCs w:val="20"/>
        </w:rPr>
        <w:t>-hypophysaire du cycle ovarien </w:t>
      </w:r>
    </w:p>
    <w:p w:rsidR="00B77085" w:rsidRPr="00213711" w:rsidRDefault="00B77085" w:rsidP="00145BB2">
      <w:pPr>
        <w:spacing w:before="100" w:beforeAutospacing="1" w:after="100" w:afterAutospacing="1" w:line="240" w:lineRule="auto"/>
        <w:rPr>
          <w:rFonts w:ascii="Verdana" w:hAnsi="Verdana" w:cs="Arial"/>
          <w:sz w:val="20"/>
          <w:szCs w:val="20"/>
        </w:rPr>
      </w:pPr>
      <w:r w:rsidRPr="00213711">
        <w:rPr>
          <w:rFonts w:ascii="Verdana" w:hAnsi="Verdana" w:cs="Arial"/>
          <w:sz w:val="20"/>
          <w:szCs w:val="20"/>
        </w:rPr>
        <w:t xml:space="preserve">L'hypothalamus sécrète la </w:t>
      </w:r>
      <w:proofErr w:type="spellStart"/>
      <w:r w:rsidRPr="00213711">
        <w:rPr>
          <w:rFonts w:ascii="Verdana" w:hAnsi="Verdana" w:cs="Arial"/>
          <w:sz w:val="20"/>
          <w:szCs w:val="20"/>
        </w:rPr>
        <w:t>gonadolibérine</w:t>
      </w:r>
      <w:proofErr w:type="spellEnd"/>
      <w:r w:rsidRPr="00213711">
        <w:rPr>
          <w:rFonts w:ascii="Verdana" w:hAnsi="Verdana" w:cs="Arial"/>
          <w:sz w:val="20"/>
          <w:szCs w:val="20"/>
        </w:rPr>
        <w:t xml:space="preserve"> (GnRH) qui stimule la sécrétion des gonadostimulines hypophysaires (FSH et LH)</w:t>
      </w:r>
      <w:r w:rsidR="00F54B97" w:rsidRPr="00213711">
        <w:rPr>
          <w:rFonts w:ascii="Verdana" w:hAnsi="Verdana" w:cs="Arial"/>
          <w:sz w:val="20"/>
          <w:szCs w:val="20"/>
        </w:rPr>
        <w:t> ;</w:t>
      </w:r>
      <w:r w:rsidR="00065F55" w:rsidRPr="00213711">
        <w:rPr>
          <w:rFonts w:ascii="Verdana" w:hAnsi="Verdana" w:cs="Arial"/>
          <w:sz w:val="20"/>
          <w:szCs w:val="20"/>
        </w:rPr>
        <w:t xml:space="preserve"> C’est une neuro-hormone car e</w:t>
      </w:r>
      <w:r w:rsidR="009032FC" w:rsidRPr="00213711">
        <w:rPr>
          <w:rFonts w:ascii="Verdana" w:hAnsi="Verdana" w:cs="Arial"/>
          <w:sz w:val="20"/>
          <w:szCs w:val="20"/>
        </w:rPr>
        <w:t>lle</w:t>
      </w:r>
      <w:r w:rsidR="00065F55" w:rsidRPr="00213711">
        <w:rPr>
          <w:rFonts w:ascii="Verdana" w:hAnsi="Verdana" w:cs="Arial"/>
          <w:sz w:val="20"/>
          <w:szCs w:val="20"/>
        </w:rPr>
        <w:t xml:space="preserve"> est</w:t>
      </w:r>
      <w:r w:rsidR="009032FC" w:rsidRPr="00213711">
        <w:rPr>
          <w:rFonts w:ascii="Verdana" w:hAnsi="Verdana" w:cs="Arial"/>
          <w:sz w:val="20"/>
          <w:szCs w:val="20"/>
        </w:rPr>
        <w:t xml:space="preserve"> </w:t>
      </w:r>
      <w:r w:rsidR="009032FC" w:rsidRPr="00213711">
        <w:rPr>
          <w:rFonts w:ascii="Verdana" w:hAnsi="Verdana" w:cs="Arial"/>
          <w:sz w:val="20"/>
          <w:szCs w:val="20"/>
        </w:rPr>
        <w:lastRenderedPageBreak/>
        <w:t xml:space="preserve">secrétée par des cellules nerveuses de </w:t>
      </w:r>
      <w:r w:rsidR="00F54B97" w:rsidRPr="00213711">
        <w:rPr>
          <w:rFonts w:ascii="Verdana" w:hAnsi="Verdana" w:cs="Arial"/>
          <w:sz w:val="20"/>
          <w:szCs w:val="20"/>
        </w:rPr>
        <w:t xml:space="preserve">l’hypothalamus. </w:t>
      </w:r>
      <w:r w:rsidRPr="00213711">
        <w:rPr>
          <w:rFonts w:ascii="Verdana" w:hAnsi="Verdana" w:cs="Arial"/>
          <w:sz w:val="20"/>
          <w:szCs w:val="20"/>
        </w:rPr>
        <w:t>Ces hormones hypophysaires stimulent à leur tour la croissance des follicules et du corps jaune. C'est le pic de sécrétion de LH vers le milieu du cycle qui déclenche l'ovulation. En fin de phase lutéinique, la concentration des gonadostimulines hypophysaires est insuffisante pour maintenir le corps jaune. La régression du corps jaune entraine une baisse de sécrétion des hormones sexuelles. C'est ce qui déclenche la menstruation au début du cycle suivant</w:t>
      </w:r>
    </w:p>
    <w:p w:rsidR="00455710" w:rsidRPr="00213711" w:rsidRDefault="00455710" w:rsidP="00145BB2">
      <w:pPr>
        <w:spacing w:before="100" w:beforeAutospacing="1" w:after="100" w:afterAutospacing="1" w:line="240" w:lineRule="auto"/>
        <w:rPr>
          <w:rFonts w:ascii="Verdana" w:hAnsi="Verdana" w:cs="Arial"/>
          <w:sz w:val="20"/>
          <w:szCs w:val="20"/>
        </w:rPr>
      </w:pPr>
    </w:p>
    <w:p w:rsidR="00455710" w:rsidRPr="00213711" w:rsidRDefault="00455710" w:rsidP="00145BB2">
      <w:pPr>
        <w:spacing w:before="100" w:beforeAutospacing="1" w:after="100" w:afterAutospacing="1" w:line="240" w:lineRule="auto"/>
        <w:rPr>
          <w:rFonts w:ascii="Verdana" w:hAnsi="Verdana" w:cs="Arial"/>
          <w:sz w:val="20"/>
          <w:szCs w:val="20"/>
        </w:rPr>
      </w:pPr>
      <w:r w:rsidRPr="00213711">
        <w:rPr>
          <w:rFonts w:ascii="Verdana" w:hAnsi="Verdana"/>
          <w:b/>
          <w:bCs/>
          <w:noProof/>
          <w:sz w:val="20"/>
          <w:szCs w:val="20"/>
          <w:lang w:eastAsia="fr-FR"/>
        </w:rPr>
        <w:drawing>
          <wp:inline distT="0" distB="0" distL="0" distR="0" wp14:anchorId="292E5B22" wp14:editId="726AE41E">
            <wp:extent cx="5114925" cy="2047875"/>
            <wp:effectExtent l="0" t="0" r="9525" b="9525"/>
            <wp:docPr id="5" name="Image 5" descr="http://127.0.0.1:89/QuickPlace/accesmad/PageLibrary85256EA100360389.nsf/h_Index/EE4DC74D60EDE78AC12572FA00623F07/$FILE/FSH%5FLH.gif?OpenElement&amp;118184369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27.0.0.1:89/QuickPlace/accesmad/PageLibrary85256EA100360389.nsf/h_Index/EE4DC74D60EDE78AC12572FA00623F07/$FILE/FSH%5FLH.gif?OpenElement&amp;118184369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14925" cy="2047875"/>
                    </a:xfrm>
                    <a:prstGeom prst="rect">
                      <a:avLst/>
                    </a:prstGeom>
                    <a:noFill/>
                    <a:ln>
                      <a:noFill/>
                    </a:ln>
                  </pic:spPr>
                </pic:pic>
              </a:graphicData>
            </a:graphic>
          </wp:inline>
        </w:drawing>
      </w:r>
    </w:p>
    <w:p w:rsidR="00455710" w:rsidRPr="00213711" w:rsidRDefault="00455710" w:rsidP="00145BB2">
      <w:pPr>
        <w:spacing w:before="100" w:beforeAutospacing="1" w:after="100" w:afterAutospacing="1" w:line="240" w:lineRule="auto"/>
        <w:rPr>
          <w:rFonts w:ascii="Verdana" w:hAnsi="Verdana" w:cs="Arial"/>
          <w:sz w:val="20"/>
          <w:szCs w:val="20"/>
        </w:rPr>
      </w:pPr>
    </w:p>
    <w:p w:rsidR="00BD16BE" w:rsidRPr="00BD16BE" w:rsidRDefault="00BD16BE" w:rsidP="00BD16BE">
      <w:pPr>
        <w:spacing w:after="0" w:line="240" w:lineRule="auto"/>
        <w:rPr>
          <w:rFonts w:ascii="Verdana" w:eastAsia="Times New Roman" w:hAnsi="Verdana" w:cs="Arial"/>
          <w:sz w:val="20"/>
          <w:szCs w:val="20"/>
          <w:lang w:eastAsia="fr-FR"/>
        </w:rPr>
      </w:pPr>
      <w:r w:rsidRPr="00213711">
        <w:rPr>
          <w:rFonts w:ascii="Verdana" w:eastAsia="Times New Roman" w:hAnsi="Verdana" w:cs="Arial"/>
          <w:b/>
          <w:bCs/>
          <w:sz w:val="20"/>
          <w:szCs w:val="20"/>
          <w:lang w:eastAsia="fr-FR"/>
        </w:rPr>
        <w:t>Rétrocontrôles</w:t>
      </w:r>
      <w:r w:rsidRPr="00BD16BE">
        <w:rPr>
          <w:rFonts w:ascii="Verdana" w:eastAsia="Times New Roman" w:hAnsi="Verdana" w:cs="Arial"/>
          <w:b/>
          <w:bCs/>
          <w:sz w:val="20"/>
          <w:szCs w:val="20"/>
          <w:lang w:eastAsia="fr-FR"/>
        </w:rPr>
        <w:t xml:space="preserve"> exercés par l'ovaire sur l'axe </w:t>
      </w:r>
    </w:p>
    <w:p w:rsidR="00BD16BE" w:rsidRPr="00BD16BE" w:rsidRDefault="00BD16BE" w:rsidP="00BD16BE">
      <w:pPr>
        <w:spacing w:after="0" w:line="240" w:lineRule="auto"/>
        <w:rPr>
          <w:rFonts w:ascii="Verdana" w:eastAsia="Times New Roman" w:hAnsi="Verdana" w:cs="Arial"/>
          <w:sz w:val="20"/>
          <w:szCs w:val="20"/>
          <w:lang w:eastAsia="fr-FR"/>
        </w:rPr>
      </w:pPr>
      <w:r w:rsidRPr="00BD16BE">
        <w:rPr>
          <w:rFonts w:ascii="Verdana" w:eastAsia="Times New Roman" w:hAnsi="Verdana" w:cs="Arial"/>
          <w:b/>
          <w:bCs/>
          <w:sz w:val="20"/>
          <w:szCs w:val="20"/>
          <w:lang w:eastAsia="fr-FR"/>
        </w:rPr>
        <w:t> </w:t>
      </w:r>
      <w:proofErr w:type="spellStart"/>
      <w:r w:rsidRPr="00BD16BE">
        <w:rPr>
          <w:rFonts w:ascii="Verdana" w:eastAsia="Times New Roman" w:hAnsi="Verdana" w:cs="Arial"/>
          <w:b/>
          <w:bCs/>
          <w:sz w:val="20"/>
          <w:szCs w:val="20"/>
          <w:lang w:eastAsia="fr-FR"/>
        </w:rPr>
        <w:t>hypothalamo</w:t>
      </w:r>
      <w:proofErr w:type="spellEnd"/>
      <w:r w:rsidRPr="00BD16BE">
        <w:rPr>
          <w:rFonts w:ascii="Verdana" w:eastAsia="Times New Roman" w:hAnsi="Verdana" w:cs="Arial"/>
          <w:b/>
          <w:bCs/>
          <w:sz w:val="20"/>
          <w:szCs w:val="20"/>
          <w:lang w:eastAsia="fr-FR"/>
        </w:rPr>
        <w:t>-hypophysaire et la régulation des cycles </w:t>
      </w:r>
    </w:p>
    <w:p w:rsidR="00FC1AA6" w:rsidRPr="00213711" w:rsidRDefault="00FC1AA6" w:rsidP="00145BB2">
      <w:pPr>
        <w:spacing w:before="100" w:beforeAutospacing="1" w:after="100" w:afterAutospacing="1" w:line="240" w:lineRule="auto"/>
        <w:rPr>
          <w:rFonts w:ascii="Verdana" w:hAnsi="Verdana" w:cs="Arial"/>
          <w:sz w:val="20"/>
          <w:szCs w:val="20"/>
        </w:rPr>
      </w:pPr>
      <w:r w:rsidRPr="00213711">
        <w:rPr>
          <w:rFonts w:ascii="Verdana" w:hAnsi="Verdana" w:cs="Arial"/>
          <w:sz w:val="20"/>
          <w:szCs w:val="20"/>
        </w:rPr>
        <w:t xml:space="preserve">Les hormones ovariennes exercent en retour un </w:t>
      </w:r>
      <w:r w:rsidRPr="00213711">
        <w:rPr>
          <w:rFonts w:ascii="Verdana" w:hAnsi="Verdana" w:cs="Arial"/>
          <w:b/>
          <w:bCs/>
          <w:sz w:val="20"/>
          <w:szCs w:val="20"/>
        </w:rPr>
        <w:t>rétrocontrôle</w:t>
      </w:r>
      <w:r w:rsidRPr="00213711">
        <w:rPr>
          <w:rFonts w:ascii="Verdana" w:hAnsi="Verdana" w:cs="Arial"/>
          <w:sz w:val="20"/>
          <w:szCs w:val="20"/>
        </w:rPr>
        <w:t xml:space="preserve"> sur l'axe </w:t>
      </w:r>
      <w:proofErr w:type="spellStart"/>
      <w:r w:rsidRPr="00213711">
        <w:rPr>
          <w:rFonts w:ascii="Verdana" w:hAnsi="Verdana" w:cs="Arial"/>
          <w:sz w:val="20"/>
          <w:szCs w:val="20"/>
        </w:rPr>
        <w:t>hypothalamo</w:t>
      </w:r>
      <w:proofErr w:type="spellEnd"/>
      <w:r w:rsidRPr="00213711">
        <w:rPr>
          <w:rFonts w:ascii="Verdana" w:hAnsi="Verdana" w:cs="Arial"/>
          <w:sz w:val="20"/>
          <w:szCs w:val="20"/>
        </w:rPr>
        <w:t xml:space="preserve">-hypophysaire. Lorsque leur concentration est faible, en début de phase folliculaire, les </w:t>
      </w:r>
      <w:r w:rsidR="003D58AC" w:rsidRPr="00213711">
        <w:rPr>
          <w:rFonts w:ascii="Verdana" w:hAnsi="Verdana" w:cs="Arial"/>
          <w:sz w:val="20"/>
          <w:szCs w:val="20"/>
        </w:rPr>
        <w:t>œstrogènes</w:t>
      </w:r>
      <w:r w:rsidRPr="00213711">
        <w:rPr>
          <w:rFonts w:ascii="Verdana" w:hAnsi="Verdana" w:cs="Arial"/>
          <w:sz w:val="20"/>
          <w:szCs w:val="20"/>
        </w:rPr>
        <w:t xml:space="preserve"> inhibent la sécrétion des hormones hypophysaires (rétrocontrôle négatif). En fin de phase folliculaire, lorsque leur taux dépasse un seuil, ces </w:t>
      </w:r>
      <w:r w:rsidR="003D58AC" w:rsidRPr="00213711">
        <w:rPr>
          <w:rFonts w:ascii="Verdana" w:hAnsi="Verdana" w:cs="Arial"/>
          <w:sz w:val="20"/>
          <w:szCs w:val="20"/>
        </w:rPr>
        <w:t>œstrogènes</w:t>
      </w:r>
      <w:r w:rsidRPr="00213711">
        <w:rPr>
          <w:rFonts w:ascii="Verdana" w:hAnsi="Verdana" w:cs="Arial"/>
          <w:sz w:val="20"/>
          <w:szCs w:val="20"/>
        </w:rPr>
        <w:t xml:space="preserve"> exercent un rétrocontrôle positif de courte durée sur l'axe </w:t>
      </w:r>
      <w:proofErr w:type="spellStart"/>
      <w:r w:rsidRPr="00213711">
        <w:rPr>
          <w:rFonts w:ascii="Verdana" w:hAnsi="Verdana" w:cs="Arial"/>
          <w:sz w:val="20"/>
          <w:szCs w:val="20"/>
        </w:rPr>
        <w:t>hypothalamo</w:t>
      </w:r>
      <w:proofErr w:type="spellEnd"/>
      <w:r w:rsidRPr="00213711">
        <w:rPr>
          <w:rFonts w:ascii="Verdana" w:hAnsi="Verdana" w:cs="Arial"/>
          <w:sz w:val="20"/>
          <w:szCs w:val="20"/>
        </w:rPr>
        <w:t xml:space="preserve">-hypophysaire. C'est ce rétrocontrôle positif qui déclenche le pic de LH qui, lui-même déclenche l'ovulation. On passe alors à la phase lutéinique au cours de laquelle les </w:t>
      </w:r>
      <w:r w:rsidR="003D58AC" w:rsidRPr="00213711">
        <w:rPr>
          <w:rFonts w:ascii="Verdana" w:hAnsi="Verdana" w:cs="Arial"/>
          <w:sz w:val="20"/>
          <w:szCs w:val="20"/>
        </w:rPr>
        <w:t>œstrogènes</w:t>
      </w:r>
      <w:r w:rsidRPr="00213711">
        <w:rPr>
          <w:rFonts w:ascii="Verdana" w:hAnsi="Verdana" w:cs="Arial"/>
          <w:sz w:val="20"/>
          <w:szCs w:val="20"/>
        </w:rPr>
        <w:t xml:space="preserve"> et la progestérone exercent un rétrocontrôle négatif sur la sécrétion des hormones hypophysaires. Ce rétrocontrôle va, en fin de cycle, entrainer une baisse de la sécrétion des gonadostimulines. Cette baisse entraine la régression du corps jaune, qui elle-même entraine la menstruation au début du cycle suivant</w:t>
      </w:r>
    </w:p>
    <w:p w:rsidR="00324BA5" w:rsidRPr="00145BB2" w:rsidRDefault="00324BA5" w:rsidP="00145BB2">
      <w:pPr>
        <w:spacing w:before="100" w:beforeAutospacing="1" w:after="100" w:afterAutospacing="1" w:line="240" w:lineRule="auto"/>
        <w:rPr>
          <w:rFonts w:ascii="Verdana" w:eastAsia="Times New Roman" w:hAnsi="Verdana" w:cs="Arial"/>
          <w:sz w:val="20"/>
          <w:szCs w:val="20"/>
          <w:lang w:eastAsia="fr-FR"/>
        </w:rPr>
      </w:pPr>
    </w:p>
    <w:p w:rsidR="00145BB2" w:rsidRPr="00213711" w:rsidRDefault="00324BA5" w:rsidP="00775F6F">
      <w:pPr>
        <w:spacing w:before="100" w:beforeAutospacing="1" w:after="100" w:afterAutospacing="1" w:line="240" w:lineRule="auto"/>
        <w:rPr>
          <w:rFonts w:ascii="Verdana" w:eastAsia="Times New Roman" w:hAnsi="Verdana" w:cs="Arial"/>
          <w:sz w:val="20"/>
          <w:szCs w:val="20"/>
          <w:lang w:eastAsia="fr-FR"/>
        </w:rPr>
      </w:pPr>
      <w:r w:rsidRPr="00213711">
        <w:rPr>
          <w:rFonts w:ascii="Verdana" w:hAnsi="Verdana"/>
          <w:noProof/>
          <w:sz w:val="20"/>
          <w:szCs w:val="20"/>
          <w:lang w:eastAsia="fr-FR"/>
        </w:rPr>
        <w:lastRenderedPageBreak/>
        <w:drawing>
          <wp:inline distT="0" distB="0" distL="0" distR="0" wp14:anchorId="6F4BE3D6" wp14:editId="4D708319">
            <wp:extent cx="5724525" cy="5124450"/>
            <wp:effectExtent l="0" t="0" r="9525" b="0"/>
            <wp:docPr id="7" name="Image 7" descr="http://127.0.0.1:89/sites_embarques/schemassvt/IMG/cycl_b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27.0.0.1:89/sites_embarques/schemassvt/IMG/cycl_bil.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4525" cy="5124450"/>
                    </a:xfrm>
                    <a:prstGeom prst="rect">
                      <a:avLst/>
                    </a:prstGeom>
                    <a:noFill/>
                    <a:ln>
                      <a:noFill/>
                    </a:ln>
                  </pic:spPr>
                </pic:pic>
              </a:graphicData>
            </a:graphic>
          </wp:inline>
        </w:drawing>
      </w:r>
    </w:p>
    <w:p w:rsidR="005A6989" w:rsidRPr="00775F6F" w:rsidRDefault="005A6989" w:rsidP="00775F6F">
      <w:pPr>
        <w:spacing w:before="100" w:beforeAutospacing="1" w:after="100" w:afterAutospacing="1" w:line="240" w:lineRule="auto"/>
        <w:rPr>
          <w:rFonts w:ascii="Verdana" w:eastAsia="Times New Roman" w:hAnsi="Verdana" w:cs="Arial"/>
          <w:sz w:val="20"/>
          <w:szCs w:val="20"/>
          <w:lang w:eastAsia="fr-FR"/>
        </w:rPr>
      </w:pPr>
    </w:p>
    <w:p w:rsidR="00775F6F" w:rsidRPr="00213711" w:rsidRDefault="00775F6F" w:rsidP="00B63768">
      <w:pPr>
        <w:spacing w:before="100" w:beforeAutospacing="1" w:after="100" w:afterAutospacing="1" w:line="240" w:lineRule="auto"/>
        <w:rPr>
          <w:rFonts w:ascii="Verdana" w:eastAsia="Times New Roman" w:hAnsi="Verdana" w:cs="Arial"/>
          <w:sz w:val="20"/>
          <w:szCs w:val="20"/>
          <w:lang w:eastAsia="fr-FR"/>
        </w:rPr>
      </w:pPr>
    </w:p>
    <w:p w:rsidR="00F62F13" w:rsidRPr="00213711" w:rsidRDefault="00F62F13" w:rsidP="00B63768">
      <w:pPr>
        <w:spacing w:before="100" w:beforeAutospacing="1" w:after="100" w:afterAutospacing="1" w:line="240" w:lineRule="auto"/>
        <w:rPr>
          <w:rFonts w:ascii="Verdana" w:eastAsia="Times New Roman" w:hAnsi="Verdana" w:cs="Arial"/>
          <w:sz w:val="20"/>
          <w:szCs w:val="20"/>
          <w:lang w:eastAsia="fr-FR"/>
        </w:rPr>
      </w:pPr>
    </w:p>
    <w:p w:rsidR="00F62F13" w:rsidRPr="00213711" w:rsidRDefault="00F62F13" w:rsidP="00B63768">
      <w:pPr>
        <w:spacing w:before="100" w:beforeAutospacing="1" w:after="100" w:afterAutospacing="1" w:line="240" w:lineRule="auto"/>
        <w:rPr>
          <w:rFonts w:ascii="Verdana" w:eastAsia="Times New Roman" w:hAnsi="Verdana" w:cs="Arial"/>
          <w:sz w:val="20"/>
          <w:szCs w:val="20"/>
          <w:lang w:eastAsia="fr-FR"/>
        </w:rPr>
      </w:pPr>
    </w:p>
    <w:p w:rsidR="00F62F13" w:rsidRPr="00213711" w:rsidRDefault="00F62F13" w:rsidP="00B63768">
      <w:pPr>
        <w:spacing w:before="100" w:beforeAutospacing="1" w:after="100" w:afterAutospacing="1" w:line="240" w:lineRule="auto"/>
        <w:rPr>
          <w:rFonts w:ascii="Verdana" w:eastAsia="Times New Roman" w:hAnsi="Verdana" w:cs="Arial"/>
          <w:sz w:val="20"/>
          <w:szCs w:val="20"/>
          <w:lang w:eastAsia="fr-FR"/>
        </w:rPr>
      </w:pPr>
    </w:p>
    <w:p w:rsidR="00F62F13" w:rsidRPr="00213711" w:rsidRDefault="00F62F13" w:rsidP="00B63768">
      <w:pPr>
        <w:spacing w:before="100" w:beforeAutospacing="1" w:after="100" w:afterAutospacing="1" w:line="240" w:lineRule="auto"/>
        <w:rPr>
          <w:rFonts w:ascii="Verdana" w:eastAsia="Times New Roman" w:hAnsi="Verdana" w:cs="Arial"/>
          <w:sz w:val="20"/>
          <w:szCs w:val="20"/>
          <w:lang w:eastAsia="fr-FR"/>
        </w:rPr>
      </w:pPr>
    </w:p>
    <w:p w:rsidR="00F62F13" w:rsidRPr="00213711" w:rsidRDefault="00F62F13" w:rsidP="00B63768">
      <w:pPr>
        <w:spacing w:before="100" w:beforeAutospacing="1" w:after="100" w:afterAutospacing="1" w:line="240" w:lineRule="auto"/>
        <w:rPr>
          <w:rFonts w:ascii="Verdana" w:eastAsia="Times New Roman" w:hAnsi="Verdana" w:cs="Arial"/>
          <w:sz w:val="20"/>
          <w:szCs w:val="20"/>
          <w:lang w:eastAsia="fr-FR"/>
        </w:rPr>
      </w:pPr>
    </w:p>
    <w:p w:rsidR="00F62F13" w:rsidRPr="00213711" w:rsidRDefault="00F62F13" w:rsidP="00B63768">
      <w:pPr>
        <w:spacing w:before="100" w:beforeAutospacing="1" w:after="100" w:afterAutospacing="1" w:line="240" w:lineRule="auto"/>
        <w:rPr>
          <w:rFonts w:ascii="Verdana" w:eastAsia="Times New Roman" w:hAnsi="Verdana" w:cs="Arial"/>
          <w:sz w:val="20"/>
          <w:szCs w:val="20"/>
          <w:lang w:eastAsia="fr-FR"/>
        </w:rPr>
      </w:pPr>
    </w:p>
    <w:p w:rsidR="00F62F13" w:rsidRPr="00213711" w:rsidRDefault="00F62F13" w:rsidP="00B63768">
      <w:pPr>
        <w:spacing w:before="100" w:beforeAutospacing="1" w:after="100" w:afterAutospacing="1" w:line="240" w:lineRule="auto"/>
        <w:rPr>
          <w:rFonts w:ascii="Verdana" w:eastAsia="Times New Roman" w:hAnsi="Verdana" w:cs="Arial"/>
          <w:sz w:val="20"/>
          <w:szCs w:val="20"/>
          <w:lang w:eastAsia="fr-FR"/>
        </w:rPr>
      </w:pPr>
    </w:p>
    <w:p w:rsidR="00F62F13" w:rsidRPr="00213711" w:rsidRDefault="00F62F13" w:rsidP="00B63768">
      <w:pPr>
        <w:spacing w:before="100" w:beforeAutospacing="1" w:after="100" w:afterAutospacing="1" w:line="240" w:lineRule="auto"/>
        <w:rPr>
          <w:rFonts w:ascii="Verdana" w:eastAsia="Times New Roman" w:hAnsi="Verdana" w:cs="Arial"/>
          <w:sz w:val="20"/>
          <w:szCs w:val="20"/>
          <w:lang w:eastAsia="fr-FR"/>
        </w:rPr>
      </w:pPr>
    </w:p>
    <w:p w:rsidR="00F62F13" w:rsidRPr="00213711" w:rsidRDefault="00F62F13" w:rsidP="00B63768">
      <w:pPr>
        <w:spacing w:before="100" w:beforeAutospacing="1" w:after="100" w:afterAutospacing="1" w:line="240" w:lineRule="auto"/>
        <w:rPr>
          <w:rFonts w:ascii="Verdana" w:eastAsia="Times New Roman" w:hAnsi="Verdana" w:cs="Arial"/>
          <w:sz w:val="20"/>
          <w:szCs w:val="20"/>
          <w:lang w:eastAsia="fr-FR"/>
        </w:rPr>
      </w:pPr>
    </w:p>
    <w:p w:rsidR="00F62F13" w:rsidRPr="00213711" w:rsidRDefault="00F62F13" w:rsidP="00B63768">
      <w:pPr>
        <w:spacing w:before="100" w:beforeAutospacing="1" w:after="100" w:afterAutospacing="1" w:line="240" w:lineRule="auto"/>
        <w:rPr>
          <w:rFonts w:ascii="Verdana" w:eastAsia="Times New Roman" w:hAnsi="Verdana" w:cs="Arial"/>
          <w:sz w:val="20"/>
          <w:szCs w:val="20"/>
          <w:lang w:eastAsia="fr-FR"/>
        </w:rPr>
      </w:pPr>
    </w:p>
    <w:p w:rsidR="00F62F13" w:rsidRPr="00B63768" w:rsidRDefault="00F62F13" w:rsidP="00B63768">
      <w:pPr>
        <w:spacing w:before="100" w:beforeAutospacing="1" w:after="100" w:afterAutospacing="1" w:line="240" w:lineRule="auto"/>
        <w:rPr>
          <w:rFonts w:ascii="Verdana" w:eastAsia="Times New Roman" w:hAnsi="Verdana" w:cs="Arial"/>
          <w:b/>
          <w:sz w:val="20"/>
          <w:szCs w:val="20"/>
          <w:lang w:eastAsia="fr-FR"/>
        </w:rPr>
      </w:pPr>
      <w:r w:rsidRPr="00213711">
        <w:rPr>
          <w:rFonts w:ascii="Verdana" w:eastAsia="Times New Roman" w:hAnsi="Verdana" w:cs="Arial"/>
          <w:b/>
          <w:sz w:val="20"/>
          <w:szCs w:val="20"/>
          <w:lang w:eastAsia="fr-FR"/>
        </w:rPr>
        <w:t>S</w:t>
      </w:r>
      <w:r w:rsidR="00863AE6" w:rsidRPr="00213711">
        <w:rPr>
          <w:rFonts w:ascii="Verdana" w:eastAsia="Times New Roman" w:hAnsi="Verdana" w:cs="Arial"/>
          <w:b/>
          <w:sz w:val="20"/>
          <w:szCs w:val="20"/>
          <w:lang w:eastAsia="fr-FR"/>
        </w:rPr>
        <w:t>ynchronisme des cycles sexuels chez la femme</w:t>
      </w:r>
    </w:p>
    <w:p w:rsidR="00B63768" w:rsidRDefault="005A6989" w:rsidP="00DB1BB6">
      <w:pPr>
        <w:spacing w:before="100" w:beforeAutospacing="1" w:after="100" w:afterAutospacing="1" w:line="240" w:lineRule="auto"/>
        <w:rPr>
          <w:rFonts w:ascii="Arial" w:eastAsia="Times New Roman" w:hAnsi="Arial" w:cs="Arial"/>
          <w:color w:val="333366"/>
          <w:sz w:val="20"/>
          <w:szCs w:val="20"/>
          <w:lang w:eastAsia="fr-FR"/>
        </w:rPr>
      </w:pPr>
      <w:r>
        <w:rPr>
          <w:rFonts w:ascii="Verdana" w:hAnsi="Verdana"/>
          <w:noProof/>
          <w:color w:val="009966"/>
          <w:sz w:val="15"/>
          <w:szCs w:val="15"/>
          <w:lang w:eastAsia="fr-FR"/>
        </w:rPr>
        <w:drawing>
          <wp:inline distT="0" distB="0" distL="0" distR="0" wp14:anchorId="08627718" wp14:editId="0688D916">
            <wp:extent cx="3952875" cy="6972300"/>
            <wp:effectExtent l="0" t="0" r="9525" b="0"/>
            <wp:docPr id="8" name="Image 8" descr="http://127.0.0.1:89/sites_embarques/schemassvt/IMG/gif/repro27.gif">
              <a:hlinkClick xmlns:a="http://schemas.openxmlformats.org/drawingml/2006/main" r:id="rId20" tooltip="&quot;cliquer sur l'image pour l'affichage du document dans une nouvelle fenêt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27.0.0.1:89/sites_embarques/schemassvt/IMG/gif/repro27.gif">
                      <a:hlinkClick r:id="rId20" tooltip="&quot;cliquer sur l'image pour l'affichage du document dans une nouvelle fenêtre&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52875" cy="6972300"/>
                    </a:xfrm>
                    <a:prstGeom prst="rect">
                      <a:avLst/>
                    </a:prstGeom>
                    <a:noFill/>
                    <a:ln>
                      <a:noFill/>
                    </a:ln>
                  </pic:spPr>
                </pic:pic>
              </a:graphicData>
            </a:graphic>
          </wp:inline>
        </w:drawing>
      </w:r>
    </w:p>
    <w:p w:rsidR="0077259D" w:rsidRDefault="0077259D" w:rsidP="00DB1BB6">
      <w:pPr>
        <w:spacing w:before="100" w:beforeAutospacing="1" w:after="100" w:afterAutospacing="1" w:line="240" w:lineRule="auto"/>
        <w:rPr>
          <w:rFonts w:ascii="Arial" w:eastAsia="Times New Roman" w:hAnsi="Arial" w:cs="Arial"/>
          <w:color w:val="333366"/>
          <w:sz w:val="20"/>
          <w:szCs w:val="20"/>
          <w:lang w:eastAsia="fr-FR"/>
        </w:rPr>
      </w:pPr>
    </w:p>
    <w:p w:rsidR="00162D37" w:rsidRDefault="00162D37" w:rsidP="00913243">
      <w:pPr>
        <w:spacing w:before="100" w:beforeAutospacing="1" w:after="100" w:afterAutospacing="1" w:line="240" w:lineRule="auto"/>
        <w:jc w:val="center"/>
        <w:rPr>
          <w:rFonts w:ascii="Arial" w:eastAsia="Times New Roman" w:hAnsi="Arial" w:cs="Arial"/>
          <w:b/>
          <w:color w:val="333366"/>
          <w:sz w:val="28"/>
          <w:szCs w:val="28"/>
          <w:lang w:eastAsia="fr-FR"/>
        </w:rPr>
      </w:pPr>
    </w:p>
    <w:p w:rsidR="00162D37" w:rsidRDefault="00162D37" w:rsidP="00913243">
      <w:pPr>
        <w:spacing w:before="100" w:beforeAutospacing="1" w:after="100" w:afterAutospacing="1" w:line="240" w:lineRule="auto"/>
        <w:jc w:val="center"/>
        <w:rPr>
          <w:rFonts w:ascii="Arial" w:eastAsia="Times New Roman" w:hAnsi="Arial" w:cs="Arial"/>
          <w:b/>
          <w:color w:val="333366"/>
          <w:sz w:val="28"/>
          <w:szCs w:val="28"/>
          <w:lang w:eastAsia="fr-FR"/>
        </w:rPr>
      </w:pPr>
    </w:p>
    <w:p w:rsidR="0077259D" w:rsidRPr="007E1553" w:rsidRDefault="00913243" w:rsidP="00913243">
      <w:pPr>
        <w:spacing w:before="100" w:beforeAutospacing="1" w:after="100" w:afterAutospacing="1" w:line="240" w:lineRule="auto"/>
        <w:jc w:val="center"/>
        <w:rPr>
          <w:rFonts w:ascii="Verdana" w:eastAsia="Times New Roman" w:hAnsi="Verdana" w:cs="Arial"/>
          <w:b/>
          <w:color w:val="FF0000"/>
          <w:sz w:val="28"/>
          <w:szCs w:val="28"/>
          <w:lang w:eastAsia="fr-FR"/>
        </w:rPr>
      </w:pPr>
      <w:bookmarkStart w:id="0" w:name="_GoBack"/>
      <w:r w:rsidRPr="007E1553">
        <w:rPr>
          <w:rFonts w:ascii="Verdana" w:eastAsia="Times New Roman" w:hAnsi="Verdana" w:cs="Arial"/>
          <w:b/>
          <w:color w:val="FF0000"/>
          <w:sz w:val="28"/>
          <w:szCs w:val="28"/>
          <w:lang w:eastAsia="fr-FR"/>
        </w:rPr>
        <w:lastRenderedPageBreak/>
        <w:t>Exercices</w:t>
      </w:r>
      <w:r w:rsidR="007E1553" w:rsidRPr="007E1553">
        <w:rPr>
          <w:rFonts w:ascii="Verdana" w:eastAsia="Times New Roman" w:hAnsi="Verdana" w:cs="Arial"/>
          <w:b/>
          <w:color w:val="FF0000"/>
          <w:sz w:val="28"/>
          <w:szCs w:val="28"/>
          <w:lang w:eastAsia="fr-FR"/>
        </w:rPr>
        <w:t xml:space="preserve"> résolus</w:t>
      </w:r>
    </w:p>
    <w:bookmarkEnd w:id="0"/>
    <w:p w:rsidR="00DF7354" w:rsidRPr="00DF7354" w:rsidRDefault="00DF7354" w:rsidP="00162D37">
      <w:pPr>
        <w:spacing w:before="100" w:beforeAutospacing="1" w:after="100" w:afterAutospacing="1" w:line="240" w:lineRule="auto"/>
        <w:rPr>
          <w:rFonts w:ascii="Verdana" w:hAnsi="Verdana"/>
          <w:b/>
        </w:rPr>
      </w:pPr>
      <w:r w:rsidRPr="00DF7354">
        <w:rPr>
          <w:rFonts w:ascii="Verdana" w:hAnsi="Verdana"/>
        </w:rPr>
        <w:t xml:space="preserve"> </w:t>
      </w:r>
      <w:r w:rsidRPr="00DF7354">
        <w:rPr>
          <w:rFonts w:ascii="Verdana" w:hAnsi="Verdana"/>
          <w:b/>
        </w:rPr>
        <w:t>Exercice</w:t>
      </w:r>
      <w:r w:rsidR="007E1553">
        <w:rPr>
          <w:rFonts w:ascii="Verdana" w:hAnsi="Verdana"/>
          <w:b/>
        </w:rPr>
        <w:t xml:space="preserve"> 1</w:t>
      </w:r>
    </w:p>
    <w:p w:rsidR="00162D37" w:rsidRPr="00DF7354" w:rsidRDefault="00DF7354" w:rsidP="00162D37">
      <w:pPr>
        <w:spacing w:before="100" w:beforeAutospacing="1" w:after="100" w:afterAutospacing="1" w:line="240" w:lineRule="auto"/>
        <w:rPr>
          <w:rFonts w:ascii="Verdana" w:eastAsia="Times New Roman" w:hAnsi="Verdana" w:cs="Arial"/>
          <w:b/>
          <w:lang w:eastAsia="fr-FR"/>
        </w:rPr>
      </w:pPr>
      <w:r>
        <w:rPr>
          <w:rFonts w:ascii="Verdana" w:hAnsi="Verdana"/>
        </w:rPr>
        <w:t>1 -</w:t>
      </w:r>
      <w:r w:rsidRPr="00DF7354">
        <w:rPr>
          <w:rFonts w:ascii="Verdana" w:hAnsi="Verdana"/>
        </w:rPr>
        <w:t xml:space="preserve"> </w:t>
      </w:r>
      <w:r w:rsidR="001F1D6A" w:rsidRPr="00DF7354">
        <w:rPr>
          <w:rFonts w:ascii="Verdana" w:hAnsi="Verdana"/>
        </w:rPr>
        <w:t>L'ovaire est une glande mixte. Expliquer</w:t>
      </w:r>
    </w:p>
    <w:p w:rsidR="001F6CEC" w:rsidRPr="001F6CEC" w:rsidRDefault="00DF7354" w:rsidP="00DF7354">
      <w:pPr>
        <w:spacing w:after="0" w:line="240" w:lineRule="auto"/>
        <w:rPr>
          <w:rFonts w:ascii="Verdana" w:eastAsia="Times New Roman" w:hAnsi="Verdana" w:cs="Times New Roman"/>
          <w:lang w:eastAsia="fr-FR"/>
        </w:rPr>
      </w:pPr>
      <w:r>
        <w:rPr>
          <w:rFonts w:ascii="Verdana" w:eastAsia="Times New Roman" w:hAnsi="Verdana" w:cs="Arial"/>
          <w:lang w:eastAsia="fr-FR"/>
        </w:rPr>
        <w:t xml:space="preserve">2 - </w:t>
      </w:r>
      <w:r w:rsidR="001F6CEC" w:rsidRPr="001F6CEC">
        <w:rPr>
          <w:rFonts w:ascii="Verdana" w:eastAsia="Times New Roman" w:hAnsi="Verdana" w:cs="Arial"/>
          <w:lang w:eastAsia="fr-FR"/>
        </w:rPr>
        <w:t>La vie génitale d’une femme commence à la puberté et se termine à la ménopause.</w:t>
      </w:r>
    </w:p>
    <w:p w:rsidR="001F6CEC" w:rsidRPr="001F6CEC" w:rsidRDefault="001F6CEC" w:rsidP="001F6CEC">
      <w:pPr>
        <w:spacing w:after="0" w:line="240" w:lineRule="auto"/>
        <w:ind w:left="720" w:hanging="360"/>
        <w:rPr>
          <w:rFonts w:ascii="Verdana" w:eastAsia="Times New Roman" w:hAnsi="Verdana" w:cs="Times New Roman"/>
          <w:lang w:eastAsia="fr-FR"/>
        </w:rPr>
      </w:pPr>
      <w:r w:rsidRPr="001F6CEC">
        <w:rPr>
          <w:rFonts w:ascii="Verdana" w:eastAsia="Times New Roman" w:hAnsi="Verdana" w:cs="Arial"/>
          <w:lang w:eastAsia="fr-FR"/>
        </w:rPr>
        <w:t>a)</w:t>
      </w:r>
      <w:r w:rsidRPr="001F6CEC">
        <w:rPr>
          <w:rFonts w:ascii="Verdana" w:eastAsia="Times New Roman" w:hAnsi="Verdana" w:cs="Times New Roman"/>
          <w:lang w:eastAsia="fr-FR"/>
        </w:rPr>
        <w:t xml:space="preserve">    </w:t>
      </w:r>
      <w:r w:rsidRPr="001F6CEC">
        <w:rPr>
          <w:rFonts w:ascii="Verdana" w:eastAsia="Times New Roman" w:hAnsi="Verdana" w:cs="Arial"/>
          <w:lang w:eastAsia="fr-FR"/>
        </w:rPr>
        <w:t>Qu</w:t>
      </w:r>
      <w:r w:rsidRPr="00DF7354">
        <w:rPr>
          <w:rFonts w:ascii="Verdana" w:eastAsia="Times New Roman" w:hAnsi="Verdana" w:cs="Arial"/>
          <w:lang w:eastAsia="fr-FR"/>
        </w:rPr>
        <w:t>el</w:t>
      </w:r>
      <w:r w:rsidRPr="001F6CEC">
        <w:rPr>
          <w:rFonts w:ascii="Verdana" w:eastAsia="Times New Roman" w:hAnsi="Verdana" w:cs="Arial"/>
          <w:lang w:eastAsia="fr-FR"/>
        </w:rPr>
        <w:t xml:space="preserve"> phénomène apparent marque l’entrée dans la période de la puberté ?                                  </w:t>
      </w:r>
    </w:p>
    <w:p w:rsidR="001F6CEC" w:rsidRPr="001F6CEC" w:rsidRDefault="001F6CEC" w:rsidP="001F6CEC">
      <w:pPr>
        <w:spacing w:after="0" w:line="240" w:lineRule="auto"/>
        <w:ind w:left="720" w:hanging="360"/>
        <w:rPr>
          <w:rFonts w:ascii="Verdana" w:eastAsia="Times New Roman" w:hAnsi="Verdana" w:cs="Times New Roman"/>
          <w:lang w:eastAsia="fr-FR"/>
        </w:rPr>
      </w:pPr>
      <w:r w:rsidRPr="001F6CEC">
        <w:rPr>
          <w:rFonts w:ascii="Verdana" w:eastAsia="Times New Roman" w:hAnsi="Verdana" w:cs="Arial"/>
          <w:lang w:eastAsia="fr-FR"/>
        </w:rPr>
        <w:t>b)</w:t>
      </w:r>
      <w:r w:rsidRPr="001F6CEC">
        <w:rPr>
          <w:rFonts w:ascii="Verdana" w:eastAsia="Times New Roman" w:hAnsi="Verdana" w:cs="Times New Roman"/>
          <w:lang w:eastAsia="fr-FR"/>
        </w:rPr>
        <w:t xml:space="preserve">    </w:t>
      </w:r>
      <w:r w:rsidRPr="001F6CEC">
        <w:rPr>
          <w:rFonts w:ascii="Verdana" w:eastAsia="Times New Roman" w:hAnsi="Verdana" w:cs="Arial"/>
          <w:lang w:eastAsia="fr-FR"/>
        </w:rPr>
        <w:t>Durant cette vie génitale, on observe en moyenne 450 cycles sexuels.</w:t>
      </w:r>
    </w:p>
    <w:p w:rsidR="001F6CEC" w:rsidRPr="001F6CEC" w:rsidRDefault="001F6CEC" w:rsidP="001F6CEC">
      <w:pPr>
        <w:spacing w:after="0" w:line="240" w:lineRule="auto"/>
        <w:ind w:left="720"/>
        <w:rPr>
          <w:rFonts w:ascii="Verdana" w:eastAsia="Times New Roman" w:hAnsi="Verdana" w:cs="Times New Roman"/>
          <w:lang w:eastAsia="fr-FR"/>
        </w:rPr>
      </w:pPr>
      <w:r w:rsidRPr="001F6CEC">
        <w:rPr>
          <w:rFonts w:ascii="Verdana" w:eastAsia="Times New Roman" w:hAnsi="Verdana" w:cs="Arial"/>
          <w:lang w:eastAsia="fr-FR"/>
        </w:rPr>
        <w:t xml:space="preserve">Combien d’ovocytes II environ produit cette femme ?                                                                   </w:t>
      </w:r>
    </w:p>
    <w:p w:rsidR="00155226" w:rsidRPr="00DF7354" w:rsidRDefault="00AA1AC7" w:rsidP="00155226">
      <w:pPr>
        <w:spacing w:after="0" w:line="240" w:lineRule="auto"/>
        <w:rPr>
          <w:rFonts w:ascii="Verdana" w:eastAsia="Times New Roman" w:hAnsi="Verdana" w:cs="Times New Roman"/>
          <w:lang w:eastAsia="fr-FR"/>
        </w:rPr>
      </w:pPr>
      <w:r>
        <w:rPr>
          <w:rFonts w:ascii="Verdana" w:eastAsia="Times New Roman" w:hAnsi="Verdana" w:cs="Arial"/>
          <w:lang w:eastAsia="fr-FR"/>
        </w:rPr>
        <w:t> 3 -</w:t>
      </w:r>
      <w:r w:rsidR="001F6CEC" w:rsidRPr="001F6CEC">
        <w:rPr>
          <w:rFonts w:ascii="Verdana" w:eastAsia="Times New Roman" w:hAnsi="Verdana" w:cs="Arial"/>
          <w:lang w:eastAsia="fr-FR"/>
        </w:rPr>
        <w:t xml:space="preserve"> Quelle est l’hormone responsable de la maturation d</w:t>
      </w:r>
      <w:r w:rsidR="00155226" w:rsidRPr="00DF7354">
        <w:rPr>
          <w:rFonts w:ascii="Verdana" w:eastAsia="Times New Roman" w:hAnsi="Verdana" w:cs="Arial"/>
          <w:lang w:eastAsia="fr-FR"/>
        </w:rPr>
        <w:t>es follicules ? </w:t>
      </w:r>
      <w:r w:rsidR="001F6CEC" w:rsidRPr="001F6CEC">
        <w:rPr>
          <w:rFonts w:ascii="Verdana" w:eastAsia="Times New Roman" w:hAnsi="Verdana" w:cs="Arial"/>
          <w:lang w:eastAsia="fr-FR"/>
        </w:rPr>
        <w:t>Préciser son support histologique. </w:t>
      </w:r>
    </w:p>
    <w:p w:rsidR="00E45F3E" w:rsidRDefault="00AA1AC7" w:rsidP="00155226">
      <w:pPr>
        <w:spacing w:before="100" w:beforeAutospacing="1" w:after="100" w:afterAutospacing="1" w:line="240" w:lineRule="auto"/>
        <w:rPr>
          <w:rFonts w:ascii="Verdana" w:hAnsi="Verdana" w:cs="Arial"/>
        </w:rPr>
      </w:pPr>
      <w:r>
        <w:rPr>
          <w:rFonts w:ascii="Verdana" w:hAnsi="Verdana" w:cs="Arial"/>
        </w:rPr>
        <w:t xml:space="preserve">4 - </w:t>
      </w:r>
      <w:r w:rsidR="00155226" w:rsidRPr="00DF7354">
        <w:rPr>
          <w:rFonts w:ascii="Verdana" w:hAnsi="Verdana" w:cs="Arial"/>
        </w:rPr>
        <w:t>Quelles seront les conséquences de l’ablation de l’hypophyse  sur le fonctionnement ovarien</w:t>
      </w:r>
    </w:p>
    <w:p w:rsidR="00155226" w:rsidRPr="007E1553" w:rsidRDefault="00155226" w:rsidP="00155226">
      <w:pPr>
        <w:spacing w:before="100" w:beforeAutospacing="1" w:after="100" w:afterAutospacing="1" w:line="240" w:lineRule="auto"/>
        <w:rPr>
          <w:rFonts w:ascii="Verdana" w:hAnsi="Verdana" w:cs="Arial"/>
          <w:b/>
          <w:color w:val="FF0000"/>
        </w:rPr>
      </w:pPr>
      <w:r w:rsidRPr="007E1553">
        <w:rPr>
          <w:rFonts w:ascii="Verdana" w:hAnsi="Verdana" w:cs="Arial"/>
          <w:b/>
          <w:color w:val="FF0000"/>
        </w:rPr>
        <w:t> </w:t>
      </w:r>
      <w:r w:rsidR="00E45F3E" w:rsidRPr="007E1553">
        <w:rPr>
          <w:rFonts w:ascii="Verdana" w:hAnsi="Verdana" w:cs="Arial"/>
          <w:b/>
          <w:color w:val="FF0000"/>
        </w:rPr>
        <w:t xml:space="preserve">Cor </w:t>
      </w:r>
      <w:r w:rsidR="007E1553" w:rsidRPr="007E1553">
        <w:rPr>
          <w:rFonts w:ascii="Verdana" w:hAnsi="Verdana" w:cs="Arial"/>
          <w:b/>
          <w:color w:val="FF0000"/>
        </w:rPr>
        <w:t>exo 1</w:t>
      </w:r>
    </w:p>
    <w:p w:rsidR="003141DC" w:rsidRDefault="00E45F3E" w:rsidP="003141DC">
      <w:pPr>
        <w:rPr>
          <w:rFonts w:ascii="Times New Roman" w:eastAsia="Times New Roman" w:hAnsi="Times New Roman" w:cs="Times New Roman"/>
          <w:color w:val="C00000"/>
          <w:sz w:val="24"/>
          <w:szCs w:val="24"/>
          <w:lang w:eastAsia="fr-FR" w:bidi="he-IL"/>
        </w:rPr>
      </w:pPr>
      <w:r w:rsidRPr="003141DC">
        <w:rPr>
          <w:rFonts w:ascii="Times New Roman" w:hAnsi="Times New Roman" w:cs="Times New Roman"/>
          <w:color w:val="C00000"/>
        </w:rPr>
        <w:t xml:space="preserve">1 : </w:t>
      </w:r>
      <w:r w:rsidR="005B5E09" w:rsidRPr="003141DC">
        <w:rPr>
          <w:rFonts w:ascii="Times New Roman" w:hAnsi="Times New Roman" w:cs="Times New Roman"/>
          <w:color w:val="C00000"/>
        </w:rPr>
        <w:t xml:space="preserve">ovaire </w:t>
      </w:r>
      <w:r w:rsidR="005B5E09" w:rsidRPr="003141DC">
        <w:rPr>
          <w:rFonts w:ascii="Times New Roman" w:eastAsia="Times New Roman" w:hAnsi="Times New Roman" w:cs="Times New Roman"/>
          <w:color w:val="C00000"/>
          <w:sz w:val="24"/>
          <w:szCs w:val="24"/>
          <w:lang w:eastAsia="fr-FR" w:bidi="he-IL"/>
        </w:rPr>
        <w:t>glande mixte car il est à la fois une glande exocrine par la formation de l’ovocyte II (ovogenèse) et une glande endocrine par sa sécrétio</w:t>
      </w:r>
      <w:r w:rsidR="003141DC">
        <w:rPr>
          <w:rFonts w:ascii="Times New Roman" w:eastAsia="Times New Roman" w:hAnsi="Times New Roman" w:cs="Times New Roman"/>
          <w:color w:val="C00000"/>
          <w:sz w:val="24"/>
          <w:szCs w:val="24"/>
          <w:lang w:eastAsia="fr-FR" w:bidi="he-IL"/>
        </w:rPr>
        <w:t>n d’hormones    (hormonogenèse)</w:t>
      </w:r>
    </w:p>
    <w:p w:rsidR="003141DC" w:rsidRDefault="00E45F3E" w:rsidP="003141DC">
      <w:pPr>
        <w:rPr>
          <w:rFonts w:ascii="Times New Roman" w:hAnsi="Times New Roman" w:cs="Times New Roman"/>
          <w:color w:val="C00000"/>
        </w:rPr>
      </w:pPr>
      <w:r w:rsidRPr="003141DC">
        <w:rPr>
          <w:rFonts w:ascii="Times New Roman" w:hAnsi="Times New Roman" w:cs="Times New Roman"/>
          <w:color w:val="C00000"/>
        </w:rPr>
        <w:t>2 : a) apparition de menstruation ou règles</w:t>
      </w:r>
      <w:r w:rsidR="003141DC">
        <w:rPr>
          <w:rFonts w:ascii="Times New Roman" w:hAnsi="Times New Roman" w:cs="Times New Roman"/>
          <w:color w:val="C00000"/>
        </w:rPr>
        <w:t xml:space="preserve">    </w:t>
      </w:r>
    </w:p>
    <w:p w:rsidR="00E45F3E" w:rsidRPr="003141DC" w:rsidRDefault="003141DC" w:rsidP="003141DC">
      <w:pPr>
        <w:rPr>
          <w:rFonts w:ascii="Times New Roman" w:eastAsia="Times New Roman" w:hAnsi="Times New Roman" w:cs="Times New Roman"/>
          <w:color w:val="C00000"/>
          <w:sz w:val="24"/>
          <w:szCs w:val="24"/>
          <w:lang w:eastAsia="fr-FR" w:bidi="he-IL"/>
        </w:rPr>
      </w:pPr>
      <w:r>
        <w:rPr>
          <w:rFonts w:ascii="Times New Roman" w:hAnsi="Times New Roman" w:cs="Times New Roman"/>
          <w:color w:val="C00000"/>
        </w:rPr>
        <w:t xml:space="preserve">    </w:t>
      </w:r>
      <w:r w:rsidR="00E45F3E" w:rsidRPr="003141DC">
        <w:rPr>
          <w:rFonts w:ascii="Times New Roman" w:hAnsi="Times New Roman" w:cs="Times New Roman"/>
          <w:color w:val="C00000"/>
        </w:rPr>
        <w:t xml:space="preserve"> b) 450</w:t>
      </w:r>
    </w:p>
    <w:p w:rsidR="00E45F3E" w:rsidRPr="003141DC" w:rsidRDefault="00E45F3E" w:rsidP="00155226">
      <w:pPr>
        <w:spacing w:before="100" w:beforeAutospacing="1" w:after="100" w:afterAutospacing="1" w:line="240" w:lineRule="auto"/>
        <w:rPr>
          <w:rFonts w:ascii="Times New Roman" w:hAnsi="Times New Roman" w:cs="Times New Roman"/>
          <w:color w:val="C00000"/>
        </w:rPr>
      </w:pPr>
      <w:r w:rsidRPr="003141DC">
        <w:rPr>
          <w:rFonts w:ascii="Times New Roman" w:hAnsi="Times New Roman" w:cs="Times New Roman"/>
          <w:color w:val="C00000"/>
        </w:rPr>
        <w:t>3 : FSH, adénohypophyse</w:t>
      </w:r>
    </w:p>
    <w:p w:rsidR="00E45F3E" w:rsidRPr="00E42DF4" w:rsidRDefault="00E45F3E" w:rsidP="00155226">
      <w:pPr>
        <w:spacing w:before="100" w:beforeAutospacing="1" w:after="100" w:afterAutospacing="1" w:line="240" w:lineRule="auto"/>
        <w:rPr>
          <w:rFonts w:ascii="Times New Roman" w:hAnsi="Times New Roman" w:cs="Times New Roman"/>
          <w:color w:val="C00000"/>
        </w:rPr>
      </w:pPr>
      <w:r w:rsidRPr="003141DC">
        <w:rPr>
          <w:rFonts w:ascii="Times New Roman" w:hAnsi="Times New Roman" w:cs="Times New Roman"/>
          <w:color w:val="C00000"/>
        </w:rPr>
        <w:t xml:space="preserve">4 : </w:t>
      </w:r>
      <w:r w:rsidR="00E42DF4">
        <w:rPr>
          <w:rFonts w:ascii="Times New Roman" w:hAnsi="Times New Roman" w:cs="Times New Roman"/>
          <w:color w:val="C00000"/>
        </w:rPr>
        <w:t>absence de</w:t>
      </w:r>
      <w:r w:rsidRPr="003141DC">
        <w:rPr>
          <w:rFonts w:ascii="Times New Roman" w:hAnsi="Times New Roman" w:cs="Times New Roman"/>
          <w:color w:val="C00000"/>
        </w:rPr>
        <w:t xml:space="preserve"> </w:t>
      </w:r>
      <w:proofErr w:type="spellStart"/>
      <w:r w:rsidRPr="003141DC">
        <w:rPr>
          <w:rFonts w:ascii="Times New Roman" w:hAnsi="Times New Roman" w:cs="Times New Roman"/>
          <w:color w:val="C00000"/>
        </w:rPr>
        <w:t>follicul</w:t>
      </w:r>
      <w:r w:rsidR="00E42DF4">
        <w:rPr>
          <w:rFonts w:ascii="Times New Roman" w:hAnsi="Times New Roman" w:cs="Times New Roman"/>
          <w:color w:val="C00000"/>
        </w:rPr>
        <w:t>ogenèse</w:t>
      </w:r>
      <w:proofErr w:type="spellEnd"/>
      <w:r w:rsidR="00E42DF4">
        <w:rPr>
          <w:rFonts w:ascii="Times New Roman" w:hAnsi="Times New Roman" w:cs="Times New Roman"/>
          <w:color w:val="C00000"/>
        </w:rPr>
        <w:t xml:space="preserve">,  de </w:t>
      </w:r>
      <w:r w:rsidR="003141DC" w:rsidRPr="003141DC">
        <w:rPr>
          <w:rFonts w:ascii="Times New Roman" w:hAnsi="Times New Roman" w:cs="Times New Roman"/>
          <w:color w:val="C00000"/>
        </w:rPr>
        <w:t>sécrétion d’</w:t>
      </w:r>
      <w:r w:rsidR="00E42DF4">
        <w:rPr>
          <w:rFonts w:ascii="Times New Roman" w:hAnsi="Times New Roman" w:cs="Times New Roman"/>
          <w:color w:val="C00000"/>
        </w:rPr>
        <w:t>œstrogènes -progestérone et</w:t>
      </w:r>
      <w:r w:rsidR="003141DC" w:rsidRPr="003141DC">
        <w:rPr>
          <w:rFonts w:ascii="Times New Roman" w:hAnsi="Times New Roman" w:cs="Times New Roman"/>
          <w:color w:val="C00000"/>
        </w:rPr>
        <w:t xml:space="preserve"> d’ovulation</w:t>
      </w:r>
    </w:p>
    <w:p w:rsidR="008F0907" w:rsidRPr="00324F55" w:rsidRDefault="00324F55" w:rsidP="001F6CEC">
      <w:pPr>
        <w:spacing w:after="0" w:line="240" w:lineRule="auto"/>
        <w:rPr>
          <w:rFonts w:ascii="Verdana" w:eastAsia="Times New Roman" w:hAnsi="Verdana" w:cs="Arial"/>
          <w:b/>
          <w:lang w:eastAsia="fr-FR"/>
        </w:rPr>
      </w:pPr>
      <w:r w:rsidRPr="00324F55">
        <w:rPr>
          <w:rFonts w:ascii="Verdana" w:eastAsia="Times New Roman" w:hAnsi="Verdana" w:cs="Arial"/>
          <w:b/>
          <w:lang w:eastAsia="fr-FR"/>
        </w:rPr>
        <w:t>Exercice</w:t>
      </w:r>
      <w:r w:rsidR="009558E8">
        <w:rPr>
          <w:rFonts w:ascii="Verdana" w:eastAsia="Times New Roman" w:hAnsi="Verdana" w:cs="Arial"/>
          <w:b/>
          <w:lang w:eastAsia="fr-FR"/>
        </w:rPr>
        <w:t xml:space="preserve"> </w:t>
      </w:r>
      <w:r w:rsidR="007E1553">
        <w:rPr>
          <w:rFonts w:ascii="Verdana" w:eastAsia="Times New Roman" w:hAnsi="Verdana" w:cs="Arial"/>
          <w:b/>
          <w:lang w:eastAsia="fr-FR"/>
        </w:rPr>
        <w:t>2</w:t>
      </w:r>
    </w:p>
    <w:p w:rsidR="001F6CEC" w:rsidRPr="001F6CEC" w:rsidRDefault="001F6CEC" w:rsidP="001F6CEC">
      <w:pPr>
        <w:spacing w:after="0" w:line="240" w:lineRule="auto"/>
        <w:rPr>
          <w:rFonts w:ascii="Verdana" w:eastAsia="Times New Roman" w:hAnsi="Verdana" w:cs="Times New Roman"/>
          <w:lang w:eastAsia="fr-FR"/>
        </w:rPr>
      </w:pPr>
      <w:r w:rsidRPr="001F6CEC">
        <w:rPr>
          <w:rFonts w:ascii="Verdana" w:eastAsia="Times New Roman" w:hAnsi="Verdana" w:cs="Arial"/>
          <w:lang w:eastAsia="fr-FR"/>
        </w:rPr>
        <w:t>  </w:t>
      </w:r>
    </w:p>
    <w:p w:rsidR="00162D37" w:rsidRPr="00DF7354" w:rsidRDefault="008F0907" w:rsidP="00324F55">
      <w:pPr>
        <w:shd w:val="clear" w:color="auto" w:fill="FFFFFF"/>
        <w:autoSpaceDE w:val="0"/>
        <w:autoSpaceDN w:val="0"/>
        <w:spacing w:after="0" w:line="250" w:lineRule="atLeast"/>
        <w:rPr>
          <w:rFonts w:ascii="Verdana" w:eastAsia="Times New Roman" w:hAnsi="Verdana" w:cs="Arial"/>
          <w:lang w:eastAsia="fr-FR"/>
        </w:rPr>
      </w:pPr>
      <w:r w:rsidRPr="008F0907">
        <w:rPr>
          <w:rFonts w:ascii="Verdana" w:eastAsia="Times New Roman" w:hAnsi="Verdana" w:cs="Arial"/>
          <w:lang w:eastAsia="fr-FR"/>
        </w:rPr>
        <w:t>On peut observer de nombreux éléments de taille différente dans la zone corticale de l'ovaire. Chaque mois, l'un de ces éléments ovariens libère un ovocyte II</w:t>
      </w:r>
      <w:r w:rsidR="00162D37" w:rsidRPr="00DF7354">
        <w:rPr>
          <w:rFonts w:ascii="Verdana" w:eastAsia="Times New Roman" w:hAnsi="Verdana" w:cs="Arial"/>
          <w:lang w:eastAsia="fr-FR"/>
        </w:rPr>
        <w:t xml:space="preserve"> </w:t>
      </w:r>
      <w:r w:rsidR="00162D37" w:rsidRPr="00D26441">
        <w:rPr>
          <w:rFonts w:ascii="Verdana" w:eastAsia="Times New Roman" w:hAnsi="Verdana" w:cs="Arial"/>
          <w:lang w:eastAsia="fr-FR"/>
        </w:rPr>
        <w:t>bloqué à la</w:t>
      </w:r>
      <w:r w:rsidR="00162D37" w:rsidRPr="00DF7354">
        <w:rPr>
          <w:rFonts w:ascii="Verdana" w:eastAsia="Times New Roman" w:hAnsi="Verdana" w:cs="Arial"/>
          <w:lang w:eastAsia="fr-FR"/>
        </w:rPr>
        <w:t xml:space="preserve"> métaphase II</w:t>
      </w:r>
      <w:r w:rsidR="00162D37" w:rsidRPr="00D26441">
        <w:rPr>
          <w:rFonts w:ascii="Verdana" w:eastAsia="Times New Roman" w:hAnsi="Verdana" w:cs="Arial"/>
          <w:lang w:eastAsia="fr-FR"/>
        </w:rPr>
        <w:t xml:space="preserve"> </w:t>
      </w:r>
    </w:p>
    <w:p w:rsidR="008F0907" w:rsidRPr="008F0907" w:rsidRDefault="008F0907" w:rsidP="008F0907">
      <w:pPr>
        <w:shd w:val="clear" w:color="auto" w:fill="FFFFFF"/>
        <w:autoSpaceDE w:val="0"/>
        <w:autoSpaceDN w:val="0"/>
        <w:spacing w:before="5" w:after="0" w:line="274" w:lineRule="atLeast"/>
        <w:ind w:left="326"/>
        <w:rPr>
          <w:rFonts w:ascii="Verdana" w:eastAsia="Times New Roman" w:hAnsi="Verdana" w:cs="Arial"/>
          <w:b/>
          <w:bCs/>
          <w:lang w:eastAsia="fr-FR"/>
        </w:rPr>
      </w:pPr>
      <w:r w:rsidRPr="008F0907">
        <w:rPr>
          <w:rFonts w:ascii="Verdana" w:eastAsia="Times New Roman" w:hAnsi="Verdana" w:cs="Arial"/>
          <w:lang w:eastAsia="fr-FR"/>
        </w:rPr>
        <w:t>. Cette décharge de l'ovule est sous l'action d'une hormone sécrétée par l'hypophyse.</w:t>
      </w:r>
    </w:p>
    <w:p w:rsidR="008F0907" w:rsidRPr="008F0907" w:rsidRDefault="008F0907" w:rsidP="00B95EF0">
      <w:pPr>
        <w:shd w:val="clear" w:color="auto" w:fill="FFFFFF"/>
        <w:autoSpaceDE w:val="0"/>
        <w:autoSpaceDN w:val="0"/>
        <w:spacing w:before="5" w:after="0" w:line="274" w:lineRule="atLeast"/>
        <w:rPr>
          <w:rFonts w:ascii="Verdana" w:eastAsia="Times New Roman" w:hAnsi="Verdana" w:cs="Arial"/>
          <w:b/>
          <w:bCs/>
          <w:lang w:eastAsia="fr-FR"/>
        </w:rPr>
      </w:pPr>
      <w:r w:rsidRPr="008F0907">
        <w:rPr>
          <w:rFonts w:ascii="Verdana" w:eastAsia="Times New Roman" w:hAnsi="Verdana" w:cs="Arial"/>
          <w:lang w:eastAsia="fr-FR"/>
        </w:rPr>
        <w:t>1 - Comment appelle-t-on ces éléments ovariens</w:t>
      </w:r>
      <w:r w:rsidR="00B95EF0">
        <w:rPr>
          <w:rFonts w:ascii="Verdana" w:eastAsia="Times New Roman" w:hAnsi="Verdana" w:cs="Arial"/>
          <w:lang w:eastAsia="fr-FR"/>
        </w:rPr>
        <w:t> ?</w:t>
      </w:r>
      <w:r w:rsidRPr="008F0907">
        <w:rPr>
          <w:rFonts w:ascii="Verdana" w:eastAsia="Times New Roman" w:hAnsi="Verdana" w:cs="Arial"/>
          <w:lang w:eastAsia="fr-FR"/>
        </w:rPr>
        <w:t xml:space="preserve">                                          </w:t>
      </w:r>
    </w:p>
    <w:p w:rsidR="008F0907" w:rsidRPr="008F0907" w:rsidRDefault="008F0907" w:rsidP="00B95EF0">
      <w:pPr>
        <w:shd w:val="clear" w:color="auto" w:fill="FFFFFF"/>
        <w:autoSpaceDE w:val="0"/>
        <w:autoSpaceDN w:val="0"/>
        <w:spacing w:before="5" w:after="0" w:line="274" w:lineRule="atLeast"/>
        <w:rPr>
          <w:rFonts w:ascii="Verdana" w:eastAsia="Times New Roman" w:hAnsi="Verdana" w:cs="Arial"/>
          <w:b/>
          <w:bCs/>
          <w:lang w:eastAsia="fr-FR"/>
        </w:rPr>
      </w:pPr>
      <w:r w:rsidRPr="008F0907">
        <w:rPr>
          <w:rFonts w:ascii="Verdana" w:eastAsia="Times New Roman" w:hAnsi="Verdana" w:cs="Arial"/>
          <w:lang w:eastAsia="fr-FR"/>
        </w:rPr>
        <w:t xml:space="preserve">2 - Quel est le phénomène correspondant à leur croissance ?                              </w:t>
      </w:r>
    </w:p>
    <w:p w:rsidR="008F0907" w:rsidRPr="008F0907" w:rsidRDefault="008F0907" w:rsidP="00B95EF0">
      <w:pPr>
        <w:shd w:val="clear" w:color="auto" w:fill="FFFFFF"/>
        <w:autoSpaceDE w:val="0"/>
        <w:autoSpaceDN w:val="0"/>
        <w:spacing w:before="5" w:after="0" w:line="274" w:lineRule="atLeast"/>
        <w:rPr>
          <w:rFonts w:ascii="Verdana" w:eastAsia="Times New Roman" w:hAnsi="Verdana" w:cs="Arial"/>
          <w:b/>
          <w:bCs/>
          <w:lang w:eastAsia="fr-FR"/>
        </w:rPr>
      </w:pPr>
      <w:r w:rsidRPr="008F0907">
        <w:rPr>
          <w:rFonts w:ascii="Verdana" w:eastAsia="Times New Roman" w:hAnsi="Verdana" w:cs="Arial"/>
          <w:lang w:eastAsia="fr-FR"/>
        </w:rPr>
        <w:t>3 - Donner l'appellation de l'expulsion du gamète femelle en précisant l'hormone responsable</w:t>
      </w:r>
    </w:p>
    <w:p w:rsidR="00AA1AC7" w:rsidRPr="00AA1AC7" w:rsidRDefault="00162D37" w:rsidP="00DB1BB6">
      <w:pPr>
        <w:rPr>
          <w:rFonts w:ascii="Verdana" w:hAnsi="Verdana"/>
          <w:bCs/>
        </w:rPr>
      </w:pPr>
      <w:r w:rsidRPr="00DF7354">
        <w:rPr>
          <w:rFonts w:ascii="Verdana" w:eastAsia="Times New Roman" w:hAnsi="Verdana" w:cs="Arial"/>
          <w:lang w:eastAsia="fr-FR"/>
        </w:rPr>
        <w:t xml:space="preserve">4 </w:t>
      </w:r>
      <w:r w:rsidR="00B95EF0" w:rsidRPr="00AA1AC7">
        <w:rPr>
          <w:rFonts w:ascii="Verdana" w:eastAsia="Times New Roman" w:hAnsi="Verdana" w:cs="Arial"/>
          <w:lang w:eastAsia="fr-FR"/>
        </w:rPr>
        <w:t>–</w:t>
      </w:r>
      <w:r w:rsidR="00B95EF0" w:rsidRPr="00AA1AC7">
        <w:rPr>
          <w:rFonts w:ascii="Verdana" w:hAnsi="Verdana"/>
          <w:b/>
          <w:bCs/>
        </w:rPr>
        <w:t xml:space="preserve"> </w:t>
      </w:r>
      <w:r w:rsidR="00B95EF0" w:rsidRPr="00AA1AC7">
        <w:rPr>
          <w:rFonts w:ascii="Verdana" w:hAnsi="Verdana"/>
          <w:bCs/>
        </w:rPr>
        <w:t>Schématiser le noyau</w:t>
      </w:r>
      <w:r w:rsidR="00AA1AC7" w:rsidRPr="00AA1AC7">
        <w:rPr>
          <w:rFonts w:ascii="Verdana" w:hAnsi="Verdana"/>
          <w:bCs/>
        </w:rPr>
        <w:t xml:space="preserve"> de l'ovocyte II juste après sa libération. Prendre </w:t>
      </w:r>
    </w:p>
    <w:p w:rsidR="001F6CEC" w:rsidRDefault="00AA1AC7" w:rsidP="00DB1BB6">
      <w:pPr>
        <w:rPr>
          <w:rFonts w:ascii="Verdana" w:eastAsia="Times New Roman" w:hAnsi="Verdana" w:cs="Arial"/>
          <w:lang w:eastAsia="fr-FR"/>
        </w:rPr>
      </w:pPr>
      <w:r w:rsidRPr="00AA1AC7">
        <w:rPr>
          <w:rFonts w:ascii="Verdana" w:hAnsi="Verdana"/>
          <w:bCs/>
        </w:rPr>
        <w:t>2n = 6 au lieu de 46</w:t>
      </w:r>
      <w:r w:rsidR="00B95EF0" w:rsidRPr="00835927">
        <w:rPr>
          <w:rFonts w:ascii="Verdana" w:hAnsi="Verdana"/>
          <w:bCs/>
          <w:color w:val="333366"/>
        </w:rPr>
        <w:t xml:space="preserve">.                        </w:t>
      </w:r>
      <w:r w:rsidR="00B95EF0" w:rsidRPr="00835927">
        <w:rPr>
          <w:rFonts w:ascii="Verdana" w:hAnsi="Verdana"/>
          <w:bCs/>
          <w:color w:val="333366"/>
        </w:rPr>
        <w:br/>
      </w:r>
      <w:r>
        <w:rPr>
          <w:rFonts w:ascii="Verdana" w:eastAsia="Times New Roman" w:hAnsi="Verdana" w:cs="Arial"/>
          <w:lang w:eastAsia="fr-FR"/>
        </w:rPr>
        <w:t xml:space="preserve">5 - </w:t>
      </w:r>
      <w:r w:rsidR="00162D37" w:rsidRPr="00D26441">
        <w:rPr>
          <w:rFonts w:ascii="Verdana" w:eastAsia="Times New Roman" w:hAnsi="Verdana" w:cs="Arial"/>
          <w:lang w:eastAsia="fr-FR"/>
        </w:rPr>
        <w:t>Donner la durée (en jours) de la phase lutéinique d'une femme</w:t>
      </w:r>
    </w:p>
    <w:p w:rsidR="00D65177" w:rsidRDefault="00D65177" w:rsidP="00DB1BB6">
      <w:pPr>
        <w:rPr>
          <w:rFonts w:ascii="Verdana" w:hAnsi="Verdana" w:cs="Arial"/>
          <w:b/>
        </w:rPr>
      </w:pPr>
    </w:p>
    <w:p w:rsidR="00D65177" w:rsidRDefault="00D65177" w:rsidP="00DB1BB6">
      <w:pPr>
        <w:rPr>
          <w:rFonts w:ascii="Verdana" w:hAnsi="Verdana" w:cs="Arial"/>
          <w:b/>
        </w:rPr>
      </w:pPr>
    </w:p>
    <w:p w:rsidR="00D65177" w:rsidRDefault="00D65177" w:rsidP="00DB1BB6">
      <w:pPr>
        <w:rPr>
          <w:rFonts w:ascii="Verdana" w:hAnsi="Verdana" w:cs="Arial"/>
          <w:b/>
        </w:rPr>
      </w:pPr>
    </w:p>
    <w:p w:rsidR="00672857" w:rsidRPr="007E1553" w:rsidRDefault="00672857" w:rsidP="00DB1BB6">
      <w:pPr>
        <w:rPr>
          <w:rFonts w:ascii="Verdana" w:hAnsi="Verdana" w:cs="Arial"/>
          <w:b/>
          <w:color w:val="FF0000"/>
        </w:rPr>
      </w:pPr>
      <w:r w:rsidRPr="007E1553">
        <w:rPr>
          <w:rFonts w:ascii="Verdana" w:hAnsi="Verdana" w:cs="Arial"/>
          <w:b/>
          <w:color w:val="FF0000"/>
        </w:rPr>
        <w:t>Cor</w:t>
      </w:r>
      <w:r w:rsidR="00E42DF4" w:rsidRPr="007E1553">
        <w:rPr>
          <w:rFonts w:ascii="Verdana" w:hAnsi="Verdana" w:cs="Arial"/>
          <w:b/>
          <w:color w:val="FF0000"/>
        </w:rPr>
        <w:t xml:space="preserve"> </w:t>
      </w:r>
      <w:r w:rsidR="009558E8" w:rsidRPr="007E1553">
        <w:rPr>
          <w:rFonts w:ascii="Verdana" w:hAnsi="Verdana" w:cs="Arial"/>
          <w:b/>
          <w:color w:val="FF0000"/>
        </w:rPr>
        <w:t xml:space="preserve">exo </w:t>
      </w:r>
      <w:r w:rsidR="007E1553" w:rsidRPr="007E1553">
        <w:rPr>
          <w:rFonts w:ascii="Verdana" w:hAnsi="Verdana" w:cs="Arial"/>
          <w:b/>
          <w:color w:val="FF0000"/>
        </w:rPr>
        <w:t>2</w:t>
      </w:r>
    </w:p>
    <w:p w:rsidR="00F52B47" w:rsidRDefault="00F52B47" w:rsidP="00DB1BB6">
      <w:pPr>
        <w:rPr>
          <w:rFonts w:ascii="Verdana" w:hAnsi="Verdana" w:cs="Arial"/>
          <w:b/>
        </w:rPr>
      </w:pPr>
    </w:p>
    <w:p w:rsidR="00F52B47" w:rsidRPr="00F52B47" w:rsidRDefault="00F52B47" w:rsidP="00F52B47">
      <w:pPr>
        <w:spacing w:after="200" w:line="276" w:lineRule="auto"/>
        <w:ind w:left="360"/>
        <w:rPr>
          <w:rFonts w:ascii="Times New Roman" w:eastAsia="Calibri" w:hAnsi="Times New Roman" w:cs="Times New Roman"/>
          <w:color w:val="C00000"/>
          <w:sz w:val="20"/>
          <w:szCs w:val="20"/>
        </w:rPr>
      </w:pPr>
      <w:r w:rsidRPr="00F52B47">
        <w:rPr>
          <w:rFonts w:ascii="Times New Roman" w:eastAsia="Calibri" w:hAnsi="Times New Roman" w:cs="Times New Roman"/>
          <w:color w:val="C00000"/>
          <w:sz w:val="20"/>
          <w:szCs w:val="20"/>
        </w:rPr>
        <w:t>1-Eléments ovariens dans la zone corticale : follicules ovariens</w:t>
      </w:r>
    </w:p>
    <w:p w:rsidR="00F52B47" w:rsidRPr="00F52B47" w:rsidRDefault="00D65177" w:rsidP="00D65177">
      <w:pPr>
        <w:spacing w:after="200" w:line="276" w:lineRule="auto"/>
        <w:ind w:left="360"/>
        <w:rPr>
          <w:rFonts w:ascii="Times New Roman" w:eastAsia="Calibri" w:hAnsi="Times New Roman" w:cs="Times New Roman"/>
          <w:color w:val="C00000"/>
          <w:sz w:val="20"/>
          <w:szCs w:val="20"/>
        </w:rPr>
      </w:pPr>
      <w:r w:rsidRPr="004D00D5">
        <w:rPr>
          <w:rFonts w:ascii="Times New Roman" w:eastAsia="Calibri" w:hAnsi="Times New Roman" w:cs="Times New Roman"/>
          <w:color w:val="C00000"/>
          <w:sz w:val="20"/>
          <w:szCs w:val="20"/>
        </w:rPr>
        <w:t>2-</w:t>
      </w:r>
      <w:r w:rsidR="00F52B47" w:rsidRPr="00F52B47">
        <w:rPr>
          <w:rFonts w:ascii="Times New Roman" w:eastAsia="Calibri" w:hAnsi="Times New Roman" w:cs="Times New Roman"/>
          <w:color w:val="C00000"/>
          <w:sz w:val="20"/>
          <w:szCs w:val="20"/>
        </w:rPr>
        <w:t>Folliculogenèse</w:t>
      </w:r>
    </w:p>
    <w:p w:rsidR="00F52B47" w:rsidRPr="00F52B47" w:rsidRDefault="00D65177" w:rsidP="00D65177">
      <w:pPr>
        <w:spacing w:after="200" w:line="276" w:lineRule="auto"/>
        <w:ind w:left="360"/>
        <w:rPr>
          <w:rFonts w:ascii="Times New Roman" w:eastAsia="Calibri" w:hAnsi="Times New Roman" w:cs="Times New Roman"/>
          <w:color w:val="C00000"/>
          <w:sz w:val="20"/>
          <w:szCs w:val="20"/>
        </w:rPr>
      </w:pPr>
      <w:r w:rsidRPr="004D00D5">
        <w:rPr>
          <w:rFonts w:ascii="Times New Roman" w:eastAsia="Calibri" w:hAnsi="Times New Roman" w:cs="Times New Roman"/>
          <w:color w:val="C00000"/>
          <w:sz w:val="20"/>
          <w:szCs w:val="20"/>
        </w:rPr>
        <w:t>3-</w:t>
      </w:r>
      <w:r w:rsidR="00F52B47" w:rsidRPr="00F52B47">
        <w:rPr>
          <w:rFonts w:ascii="Times New Roman" w:eastAsia="Calibri" w:hAnsi="Times New Roman" w:cs="Times New Roman"/>
          <w:color w:val="C00000"/>
          <w:sz w:val="20"/>
          <w:szCs w:val="20"/>
        </w:rPr>
        <w:t>Ovulation ; LH.</w:t>
      </w:r>
    </w:p>
    <w:p w:rsidR="00F52B47" w:rsidRPr="00F52B47" w:rsidRDefault="004D00D5" w:rsidP="00DC79FC">
      <w:pPr>
        <w:spacing w:after="200" w:line="276" w:lineRule="auto"/>
        <w:rPr>
          <w:rFonts w:ascii="Times New Roman" w:eastAsia="Calibri" w:hAnsi="Times New Roman" w:cs="Times New Roman"/>
          <w:color w:val="C00000"/>
          <w:sz w:val="20"/>
          <w:szCs w:val="20"/>
        </w:rPr>
      </w:pPr>
      <w:r>
        <w:rPr>
          <w:rFonts w:ascii="Times New Roman" w:hAnsi="Times New Roman" w:cs="Times New Roman"/>
          <w:b/>
          <w:color w:val="C00000"/>
        </w:rPr>
        <w:t xml:space="preserve">      </w:t>
      </w:r>
      <w:r w:rsidR="00DC79FC" w:rsidRPr="004D00D5">
        <w:rPr>
          <w:rFonts w:ascii="Times New Roman" w:eastAsia="Calibri" w:hAnsi="Times New Roman" w:cs="Times New Roman"/>
          <w:color w:val="C00000"/>
          <w:sz w:val="20"/>
          <w:szCs w:val="20"/>
        </w:rPr>
        <w:t xml:space="preserve"> 4-</w:t>
      </w:r>
      <w:r w:rsidR="00F52B47" w:rsidRPr="00F52B47">
        <w:rPr>
          <w:rFonts w:ascii="Times New Roman" w:eastAsia="Calibri" w:hAnsi="Times New Roman" w:cs="Times New Roman"/>
          <w:color w:val="C00000"/>
          <w:sz w:val="20"/>
          <w:szCs w:val="20"/>
        </w:rPr>
        <w:t xml:space="preserve">Schéma du noyau de  l’ovocyte II juste après </w:t>
      </w:r>
      <w:r w:rsidR="00D65177" w:rsidRPr="004D00D5">
        <w:rPr>
          <w:rFonts w:ascii="Times New Roman" w:eastAsia="Calibri" w:hAnsi="Times New Roman" w:cs="Times New Roman"/>
          <w:color w:val="C00000"/>
          <w:sz w:val="20"/>
          <w:szCs w:val="20"/>
        </w:rPr>
        <w:t xml:space="preserve">sa </w:t>
      </w:r>
      <w:r w:rsidR="00F52B47" w:rsidRPr="00F52B47">
        <w:rPr>
          <w:rFonts w:ascii="Times New Roman" w:eastAsia="Calibri" w:hAnsi="Times New Roman" w:cs="Times New Roman"/>
          <w:color w:val="C00000"/>
          <w:sz w:val="20"/>
          <w:szCs w:val="20"/>
        </w:rPr>
        <w:t>libération (</w:t>
      </w:r>
      <w:r w:rsidR="00D65177" w:rsidRPr="004D00D5">
        <w:rPr>
          <w:rFonts w:ascii="Times New Roman" w:eastAsia="Calibri" w:hAnsi="Times New Roman" w:cs="Times New Roman"/>
          <w:color w:val="C00000"/>
          <w:sz w:val="20"/>
          <w:szCs w:val="20"/>
        </w:rPr>
        <w:t xml:space="preserve">en métaphase II 2n=6 alors </w:t>
      </w:r>
      <w:r w:rsidR="00F52B47" w:rsidRPr="00F52B47">
        <w:rPr>
          <w:rFonts w:ascii="Times New Roman" w:eastAsia="Calibri" w:hAnsi="Times New Roman" w:cs="Times New Roman"/>
          <w:color w:val="C00000"/>
          <w:sz w:val="20"/>
          <w:szCs w:val="20"/>
        </w:rPr>
        <w:t>n = 3)</w:t>
      </w:r>
    </w:p>
    <w:p w:rsidR="00F52B47" w:rsidRPr="004D00D5" w:rsidRDefault="00F52B47" w:rsidP="00F52B47">
      <w:pPr>
        <w:rPr>
          <w:rFonts w:ascii="Times New Roman" w:hAnsi="Times New Roman" w:cs="Times New Roman"/>
          <w:b/>
          <w:color w:val="C00000"/>
        </w:rPr>
      </w:pPr>
      <w:r w:rsidRPr="004D00D5">
        <w:rPr>
          <w:rFonts w:ascii="Times New Roman" w:eastAsia="Calibri" w:hAnsi="Times New Roman" w:cs="Times New Roman"/>
          <w:color w:val="C00000"/>
          <w:sz w:val="20"/>
          <w:szCs w:val="20"/>
        </w:rPr>
        <w:object w:dxaOrig="6826" w:dyaOrig="4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5pt;height:222.15pt" o:ole="">
            <v:imagedata r:id="rId22" o:title=""/>
          </v:shape>
          <o:OLEObject Type="Embed" ProgID="Word.Document.8" ShapeID="_x0000_i1025" DrawAspect="Content" ObjectID="_1469509842" r:id="rId23">
            <o:FieldCodes>\s</o:FieldCodes>
          </o:OLEObject>
        </w:object>
      </w:r>
    </w:p>
    <w:p w:rsidR="00F52B47" w:rsidRPr="004D00D5" w:rsidRDefault="004D00D5" w:rsidP="00DB1BB6">
      <w:pPr>
        <w:rPr>
          <w:rFonts w:ascii="Times New Roman" w:hAnsi="Times New Roman" w:cs="Times New Roman"/>
          <w:color w:val="C00000"/>
        </w:rPr>
      </w:pPr>
      <w:r w:rsidRPr="004D00D5">
        <w:rPr>
          <w:rFonts w:ascii="Times New Roman" w:hAnsi="Times New Roman" w:cs="Times New Roman"/>
          <w:color w:val="C00000"/>
        </w:rPr>
        <w:t>5- 14 jours</w:t>
      </w:r>
    </w:p>
    <w:p w:rsidR="00672857" w:rsidRDefault="00672857" w:rsidP="00DB1BB6">
      <w:pPr>
        <w:rPr>
          <w:rFonts w:ascii="Verdana" w:eastAsia="Times New Roman" w:hAnsi="Verdana" w:cs="Arial"/>
          <w:lang w:eastAsia="fr-FR"/>
        </w:rPr>
      </w:pPr>
    </w:p>
    <w:p w:rsidR="00AA1AC7" w:rsidRPr="00280E18" w:rsidRDefault="00280E18" w:rsidP="00DB1BB6">
      <w:pPr>
        <w:rPr>
          <w:rFonts w:ascii="Verdana" w:eastAsia="Times New Roman" w:hAnsi="Verdana" w:cs="Arial"/>
          <w:b/>
          <w:lang w:eastAsia="fr-FR"/>
        </w:rPr>
      </w:pPr>
      <w:r w:rsidRPr="00280E18">
        <w:rPr>
          <w:rFonts w:ascii="Verdana" w:eastAsia="Times New Roman" w:hAnsi="Verdana" w:cs="Arial"/>
          <w:b/>
          <w:lang w:eastAsia="fr-FR"/>
        </w:rPr>
        <w:t>Exercice</w:t>
      </w:r>
      <w:r w:rsidR="009558E8">
        <w:rPr>
          <w:rFonts w:ascii="Verdana" w:eastAsia="Times New Roman" w:hAnsi="Verdana" w:cs="Arial"/>
          <w:b/>
          <w:lang w:eastAsia="fr-FR"/>
        </w:rPr>
        <w:t xml:space="preserve"> </w:t>
      </w:r>
      <w:r w:rsidR="007E1553">
        <w:rPr>
          <w:rFonts w:ascii="Verdana" w:eastAsia="Times New Roman" w:hAnsi="Verdana" w:cs="Arial"/>
          <w:b/>
          <w:lang w:eastAsia="fr-FR"/>
        </w:rPr>
        <w:t>3</w:t>
      </w:r>
    </w:p>
    <w:p w:rsidR="00AA1AC7" w:rsidRPr="00AA1AC7" w:rsidRDefault="00AA1AC7" w:rsidP="00AA1AC7">
      <w:pPr>
        <w:spacing w:after="0" w:line="240" w:lineRule="auto"/>
        <w:rPr>
          <w:rFonts w:ascii="Times" w:eastAsia="Times New Roman" w:hAnsi="Times" w:cs="Times New Roman"/>
          <w:sz w:val="24"/>
          <w:szCs w:val="24"/>
          <w:lang w:eastAsia="fr-FR"/>
        </w:rPr>
      </w:pPr>
      <w:r w:rsidRPr="00AA1AC7">
        <w:rPr>
          <w:rFonts w:ascii="Arial" w:eastAsia="Times New Roman" w:hAnsi="Arial" w:cs="Arial"/>
          <w:lang w:eastAsia="fr-FR"/>
        </w:rPr>
        <w:t xml:space="preserve">La figure du document </w:t>
      </w:r>
      <w:r w:rsidR="00280E18" w:rsidRPr="00A2161E">
        <w:rPr>
          <w:rFonts w:ascii="Arial" w:eastAsia="Times New Roman" w:hAnsi="Arial" w:cs="Arial"/>
          <w:lang w:eastAsia="fr-FR"/>
        </w:rPr>
        <w:t xml:space="preserve">suivant </w:t>
      </w:r>
      <w:r w:rsidRPr="00AA1AC7">
        <w:rPr>
          <w:rFonts w:ascii="Arial" w:eastAsia="Times New Roman" w:hAnsi="Arial" w:cs="Arial"/>
          <w:lang w:eastAsia="fr-FR"/>
        </w:rPr>
        <w:t>représente un élément dans un organe de l’appareil génital femelle.</w:t>
      </w:r>
    </w:p>
    <w:p w:rsidR="00AA1AC7" w:rsidRPr="00AA1AC7" w:rsidRDefault="00AA1AC7" w:rsidP="00AA1AC7">
      <w:pPr>
        <w:spacing w:after="0" w:line="240" w:lineRule="auto"/>
        <w:rPr>
          <w:rFonts w:ascii="Times" w:eastAsia="Times New Roman" w:hAnsi="Times" w:cs="Times New Roman"/>
          <w:sz w:val="24"/>
          <w:szCs w:val="24"/>
          <w:lang w:eastAsia="fr-FR"/>
        </w:rPr>
      </w:pPr>
      <w:r w:rsidRPr="00AA1AC7">
        <w:rPr>
          <w:rFonts w:ascii="Arial" w:eastAsia="Times New Roman" w:hAnsi="Arial" w:cs="Arial"/>
          <w:lang w:eastAsia="fr-FR"/>
        </w:rPr>
        <w:t> </w:t>
      </w:r>
    </w:p>
    <w:p w:rsidR="00AA1AC7" w:rsidRPr="00AA1AC7" w:rsidRDefault="00DE32B2" w:rsidP="00AA1AC7">
      <w:pPr>
        <w:spacing w:after="0" w:line="240" w:lineRule="auto"/>
        <w:rPr>
          <w:rFonts w:ascii="Times" w:eastAsia="Times New Roman" w:hAnsi="Times" w:cs="Times New Roman"/>
          <w:sz w:val="24"/>
          <w:szCs w:val="24"/>
          <w:lang w:eastAsia="fr-FR"/>
        </w:rPr>
      </w:pPr>
      <w:r w:rsidRPr="00A2161E">
        <w:rPr>
          <w:rFonts w:ascii="Arial" w:hAnsi="Arial" w:cs="Arial"/>
          <w:noProof/>
          <w:sz w:val="20"/>
          <w:szCs w:val="20"/>
          <w:lang w:eastAsia="fr-FR"/>
        </w:rPr>
        <w:drawing>
          <wp:anchor distT="0" distB="0" distL="114300" distR="114300" simplePos="0" relativeHeight="251659264" behindDoc="0" locked="0" layoutInCell="1" allowOverlap="0" wp14:anchorId="597EB5B1" wp14:editId="6D0D1C1E">
            <wp:simplePos x="0" y="0"/>
            <wp:positionH relativeFrom="column">
              <wp:posOffset>1233805</wp:posOffset>
            </wp:positionH>
            <wp:positionV relativeFrom="line">
              <wp:posOffset>78740</wp:posOffset>
            </wp:positionV>
            <wp:extent cx="2076450" cy="1695450"/>
            <wp:effectExtent l="0" t="0" r="0" b="0"/>
            <wp:wrapSquare wrapText="bothSides"/>
            <wp:docPr id="13" name="Image 5" descr="http://127.0.0.1:89/LotusQuickr/accesmad/PageLibrary85256EA100360389.nsf/h_D1CE00AF78071271C12577850035F88A/93FC52C9DAFD2E1FC125790200468CDB/$FILE/image003.jpg?OpenElement&amp;1358750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27.0.0.1:89/LotusQuickr/accesmad/PageLibrary85256EA100360389.nsf/h_D1CE00AF78071271C12577850035F88A/93FC52C9DAFD2E1FC125790200468CDB/$FILE/image003.jpg?OpenElement&amp;135875013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76450"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AA1AC7" w:rsidRPr="00AA1AC7">
        <w:rPr>
          <w:rFonts w:ascii="Arial" w:eastAsia="Times New Roman" w:hAnsi="Arial" w:cs="Arial"/>
          <w:lang w:eastAsia="fr-FR"/>
        </w:rPr>
        <w:t> </w:t>
      </w:r>
    </w:p>
    <w:p w:rsidR="00AA1AC7" w:rsidRPr="00A2161E" w:rsidRDefault="00AA1AC7" w:rsidP="00AA1AC7">
      <w:pPr>
        <w:spacing w:after="0" w:line="240" w:lineRule="auto"/>
        <w:rPr>
          <w:rFonts w:ascii="Arial" w:eastAsia="Times New Roman" w:hAnsi="Arial" w:cs="Arial"/>
          <w:lang w:eastAsia="fr-FR"/>
        </w:rPr>
      </w:pPr>
      <w:r w:rsidRPr="00AA1AC7">
        <w:rPr>
          <w:rFonts w:ascii="Arial" w:eastAsia="Times New Roman" w:hAnsi="Arial" w:cs="Arial"/>
          <w:lang w:eastAsia="fr-FR"/>
        </w:rPr>
        <w:t> </w:t>
      </w:r>
    </w:p>
    <w:p w:rsidR="00AA1AC7" w:rsidRPr="00A2161E" w:rsidRDefault="00AA1AC7" w:rsidP="00AA1AC7">
      <w:pPr>
        <w:spacing w:after="0" w:line="240" w:lineRule="auto"/>
        <w:rPr>
          <w:rFonts w:ascii="Arial" w:eastAsia="Times New Roman" w:hAnsi="Arial" w:cs="Arial"/>
          <w:lang w:eastAsia="fr-FR"/>
        </w:rPr>
      </w:pPr>
    </w:p>
    <w:p w:rsidR="00AA1AC7" w:rsidRPr="00A2161E" w:rsidRDefault="00AA1AC7" w:rsidP="00AA1AC7">
      <w:pPr>
        <w:spacing w:after="0" w:line="240" w:lineRule="auto"/>
        <w:rPr>
          <w:rFonts w:ascii="Arial" w:eastAsia="Times New Roman" w:hAnsi="Arial" w:cs="Arial"/>
          <w:lang w:eastAsia="fr-FR"/>
        </w:rPr>
      </w:pPr>
    </w:p>
    <w:p w:rsidR="00AA1AC7" w:rsidRPr="00A2161E" w:rsidRDefault="00AA1AC7" w:rsidP="00AA1AC7">
      <w:pPr>
        <w:spacing w:after="0" w:line="240" w:lineRule="auto"/>
        <w:rPr>
          <w:rFonts w:ascii="Arial" w:eastAsia="Times New Roman" w:hAnsi="Arial" w:cs="Arial"/>
          <w:lang w:eastAsia="fr-FR"/>
        </w:rPr>
      </w:pPr>
    </w:p>
    <w:p w:rsidR="00AA1AC7" w:rsidRPr="00A2161E" w:rsidRDefault="00AA1AC7" w:rsidP="00AA1AC7">
      <w:pPr>
        <w:spacing w:after="0" w:line="240" w:lineRule="auto"/>
        <w:rPr>
          <w:rFonts w:ascii="Arial" w:eastAsia="Times New Roman" w:hAnsi="Arial" w:cs="Arial"/>
          <w:lang w:eastAsia="fr-FR"/>
        </w:rPr>
      </w:pPr>
    </w:p>
    <w:p w:rsidR="00AA1AC7" w:rsidRPr="00A2161E" w:rsidRDefault="00AA1AC7" w:rsidP="00AA1AC7">
      <w:pPr>
        <w:spacing w:after="0" w:line="240" w:lineRule="auto"/>
        <w:rPr>
          <w:rFonts w:ascii="Arial" w:eastAsia="Times New Roman" w:hAnsi="Arial" w:cs="Arial"/>
          <w:lang w:eastAsia="fr-FR"/>
        </w:rPr>
      </w:pPr>
    </w:p>
    <w:p w:rsidR="00AA1AC7" w:rsidRPr="00A2161E" w:rsidRDefault="00AA1AC7" w:rsidP="00AA1AC7">
      <w:pPr>
        <w:spacing w:after="0" w:line="240" w:lineRule="auto"/>
        <w:rPr>
          <w:rFonts w:ascii="Arial" w:eastAsia="Times New Roman" w:hAnsi="Arial" w:cs="Arial"/>
          <w:lang w:eastAsia="fr-FR"/>
        </w:rPr>
      </w:pPr>
    </w:p>
    <w:p w:rsidR="00AA1AC7" w:rsidRPr="00A2161E" w:rsidRDefault="00AA1AC7" w:rsidP="00AA1AC7">
      <w:pPr>
        <w:spacing w:after="0" w:line="240" w:lineRule="auto"/>
        <w:rPr>
          <w:rFonts w:ascii="Arial" w:eastAsia="Times New Roman" w:hAnsi="Arial" w:cs="Arial"/>
          <w:lang w:eastAsia="fr-FR"/>
        </w:rPr>
      </w:pPr>
    </w:p>
    <w:p w:rsidR="00AA1AC7" w:rsidRPr="00AA1AC7" w:rsidRDefault="00AA1AC7" w:rsidP="00AA1AC7">
      <w:pPr>
        <w:spacing w:after="0" w:line="240" w:lineRule="auto"/>
        <w:rPr>
          <w:rFonts w:ascii="Times" w:eastAsia="Times New Roman" w:hAnsi="Times" w:cs="Times New Roman"/>
          <w:sz w:val="24"/>
          <w:szCs w:val="24"/>
          <w:lang w:eastAsia="fr-FR"/>
        </w:rPr>
      </w:pPr>
    </w:p>
    <w:p w:rsidR="00AA1AC7" w:rsidRPr="00AA1AC7" w:rsidRDefault="00AA1AC7" w:rsidP="00AA1AC7">
      <w:pPr>
        <w:spacing w:after="0" w:line="240" w:lineRule="auto"/>
        <w:rPr>
          <w:rFonts w:ascii="Times" w:eastAsia="Times New Roman" w:hAnsi="Times" w:cs="Times New Roman"/>
          <w:sz w:val="24"/>
          <w:szCs w:val="24"/>
          <w:lang w:eastAsia="fr-FR"/>
        </w:rPr>
      </w:pPr>
      <w:r w:rsidRPr="00AA1AC7">
        <w:rPr>
          <w:rFonts w:ascii="Arial" w:eastAsia="Times New Roman" w:hAnsi="Arial" w:cs="Arial"/>
          <w:lang w:eastAsia="fr-FR"/>
        </w:rPr>
        <w:t> </w:t>
      </w:r>
    </w:p>
    <w:p w:rsidR="00AA1AC7" w:rsidRPr="00AA1AC7" w:rsidRDefault="00AA1AC7" w:rsidP="00AA1AC7">
      <w:pPr>
        <w:spacing w:after="0" w:line="240" w:lineRule="auto"/>
        <w:rPr>
          <w:rFonts w:ascii="Times" w:eastAsia="Times New Roman" w:hAnsi="Times" w:cs="Times New Roman"/>
          <w:sz w:val="24"/>
          <w:szCs w:val="24"/>
          <w:lang w:eastAsia="fr-FR"/>
        </w:rPr>
      </w:pPr>
      <w:r w:rsidRPr="00AA1AC7">
        <w:rPr>
          <w:rFonts w:ascii="Arial" w:eastAsia="Times New Roman" w:hAnsi="Arial" w:cs="Arial"/>
          <w:lang w:eastAsia="fr-FR"/>
        </w:rPr>
        <w:t> </w:t>
      </w:r>
    </w:p>
    <w:p w:rsidR="00A2161E" w:rsidRDefault="00AA1AC7" w:rsidP="00AA1AC7">
      <w:pPr>
        <w:spacing w:after="0" w:line="240" w:lineRule="auto"/>
        <w:rPr>
          <w:rFonts w:ascii="Arial" w:eastAsia="Times New Roman" w:hAnsi="Arial" w:cs="Arial"/>
          <w:lang w:eastAsia="fr-FR"/>
        </w:rPr>
      </w:pPr>
      <w:r w:rsidRPr="00AA1AC7">
        <w:rPr>
          <w:rFonts w:ascii="Arial" w:eastAsia="Times New Roman" w:hAnsi="Arial" w:cs="Arial"/>
          <w:lang w:eastAsia="fr-FR"/>
        </w:rPr>
        <w:t> 1° Titrer et annoter ce document sans le reproduire. </w:t>
      </w:r>
    </w:p>
    <w:p w:rsidR="00AA1AC7" w:rsidRPr="00AA1AC7" w:rsidRDefault="00124522" w:rsidP="00AA1AC7">
      <w:pPr>
        <w:spacing w:after="0" w:line="240" w:lineRule="auto"/>
        <w:rPr>
          <w:rFonts w:ascii="Times" w:eastAsia="Times New Roman" w:hAnsi="Times" w:cs="Times New Roman"/>
          <w:sz w:val="24"/>
          <w:szCs w:val="24"/>
          <w:lang w:eastAsia="fr-FR"/>
        </w:rPr>
      </w:pPr>
      <w:r>
        <w:rPr>
          <w:rFonts w:ascii="Arial" w:eastAsia="Times New Roman" w:hAnsi="Arial" w:cs="Arial"/>
          <w:lang w:eastAsia="fr-FR"/>
        </w:rPr>
        <w:t> 2°</w:t>
      </w:r>
      <w:r w:rsidR="00AA1AC7" w:rsidRPr="00AA1AC7">
        <w:rPr>
          <w:rFonts w:ascii="Arial" w:eastAsia="Times New Roman" w:hAnsi="Arial" w:cs="Arial"/>
          <w:lang w:eastAsia="fr-FR"/>
        </w:rPr>
        <w:t xml:space="preserve"> Dans quel organe précis et pendant quelle phase du cycle ovarien s’est-il formé ?                           </w:t>
      </w:r>
    </w:p>
    <w:p w:rsidR="00A2161E" w:rsidRDefault="00124522" w:rsidP="00AA1AC7">
      <w:pPr>
        <w:spacing w:after="0" w:line="240" w:lineRule="auto"/>
        <w:rPr>
          <w:rFonts w:ascii="Arial" w:eastAsia="Times New Roman" w:hAnsi="Arial" w:cs="Arial"/>
          <w:lang w:eastAsia="fr-FR"/>
        </w:rPr>
      </w:pPr>
      <w:r>
        <w:rPr>
          <w:rFonts w:ascii="Arial" w:eastAsia="Times New Roman" w:hAnsi="Arial" w:cs="Arial"/>
          <w:lang w:eastAsia="fr-FR"/>
        </w:rPr>
        <w:lastRenderedPageBreak/>
        <w:t>  </w:t>
      </w:r>
      <w:r w:rsidR="00AA1AC7" w:rsidRPr="00AA1AC7">
        <w:rPr>
          <w:rFonts w:ascii="Arial" w:eastAsia="Times New Roman" w:hAnsi="Arial" w:cs="Arial"/>
          <w:lang w:eastAsia="fr-FR"/>
        </w:rPr>
        <w:t xml:space="preserve"> </w:t>
      </w:r>
      <w:r>
        <w:rPr>
          <w:rFonts w:ascii="Arial" w:eastAsia="Times New Roman" w:hAnsi="Arial" w:cs="Arial"/>
          <w:lang w:eastAsia="fr-FR"/>
        </w:rPr>
        <w:t>3°</w:t>
      </w:r>
      <w:r w:rsidR="00AA1AC7" w:rsidRPr="00AA1AC7">
        <w:rPr>
          <w:rFonts w:ascii="Arial" w:eastAsia="Times New Roman" w:hAnsi="Arial" w:cs="Arial"/>
          <w:lang w:eastAsia="fr-FR"/>
        </w:rPr>
        <w:t xml:space="preserve"> Cet élément représenté par ce document joue un rôle glandulaire et sécrète des hormones. Quelles sont ces hormones et préciser leur rôle respectif. </w:t>
      </w:r>
    </w:p>
    <w:p w:rsidR="00A2161E" w:rsidRDefault="00A2161E" w:rsidP="00A2161E">
      <w:pPr>
        <w:rPr>
          <w:rFonts w:ascii="Arial" w:eastAsia="Times New Roman" w:hAnsi="Arial" w:cs="Arial"/>
          <w:b/>
          <w:lang w:eastAsia="fr-FR"/>
        </w:rPr>
      </w:pPr>
      <w:r w:rsidRPr="004D00D5">
        <w:rPr>
          <w:rFonts w:ascii="Arial" w:eastAsia="Times New Roman" w:hAnsi="Arial" w:cs="Arial"/>
          <w:b/>
          <w:lang w:eastAsia="fr-FR"/>
        </w:rPr>
        <w:t>  </w:t>
      </w:r>
      <w:r w:rsidR="004D00D5" w:rsidRPr="007E1553">
        <w:rPr>
          <w:rFonts w:ascii="Arial" w:eastAsia="Times New Roman" w:hAnsi="Arial" w:cs="Arial"/>
          <w:b/>
          <w:color w:val="FF0000"/>
          <w:lang w:eastAsia="fr-FR"/>
        </w:rPr>
        <w:t>Cor</w:t>
      </w:r>
      <w:r w:rsidR="009558E8" w:rsidRPr="007E1553">
        <w:rPr>
          <w:rFonts w:ascii="Arial" w:eastAsia="Times New Roman" w:hAnsi="Arial" w:cs="Arial"/>
          <w:b/>
          <w:color w:val="FF0000"/>
          <w:lang w:eastAsia="fr-FR"/>
        </w:rPr>
        <w:t xml:space="preserve"> exo </w:t>
      </w:r>
      <w:r w:rsidR="007E1553" w:rsidRPr="007E1553">
        <w:rPr>
          <w:rFonts w:ascii="Arial" w:eastAsia="Times New Roman" w:hAnsi="Arial" w:cs="Arial"/>
          <w:b/>
          <w:color w:val="FF0000"/>
          <w:lang w:eastAsia="fr-FR"/>
        </w:rPr>
        <w:t>3</w:t>
      </w:r>
    </w:p>
    <w:p w:rsidR="004D00D5" w:rsidRPr="005904DB" w:rsidRDefault="004D00D5" w:rsidP="00A2161E">
      <w:pPr>
        <w:rPr>
          <w:rFonts w:ascii="Times New Roman" w:eastAsia="Times New Roman" w:hAnsi="Times New Roman" w:cs="Times New Roman"/>
          <w:color w:val="C00000"/>
          <w:lang w:eastAsia="fr-FR"/>
        </w:rPr>
      </w:pPr>
      <w:r w:rsidRPr="005904DB">
        <w:rPr>
          <w:rFonts w:ascii="Times New Roman" w:eastAsia="Times New Roman" w:hAnsi="Times New Roman" w:cs="Times New Roman"/>
          <w:color w:val="C00000"/>
          <w:lang w:eastAsia="fr-FR"/>
        </w:rPr>
        <w:t xml:space="preserve">1° </w:t>
      </w:r>
      <w:r w:rsidR="007A1B79" w:rsidRPr="005904DB">
        <w:rPr>
          <w:rFonts w:ascii="Times New Roman" w:eastAsia="Times New Roman" w:hAnsi="Times New Roman" w:cs="Times New Roman"/>
          <w:color w:val="C00000"/>
          <w:lang w:eastAsia="fr-FR"/>
        </w:rPr>
        <w:t xml:space="preserve">    </w:t>
      </w:r>
      <w:r w:rsidR="001C276B" w:rsidRPr="005904DB">
        <w:rPr>
          <w:rFonts w:ascii="Times New Roman" w:eastAsia="Times New Roman" w:hAnsi="Times New Roman" w:cs="Times New Roman"/>
          <w:color w:val="C00000"/>
          <w:lang w:eastAsia="fr-FR"/>
        </w:rPr>
        <w:t>titre :</w:t>
      </w:r>
      <w:r w:rsidRPr="005904DB">
        <w:rPr>
          <w:rFonts w:ascii="Times New Roman" w:eastAsia="Times New Roman" w:hAnsi="Times New Roman" w:cs="Times New Roman"/>
          <w:color w:val="C00000"/>
          <w:lang w:eastAsia="fr-FR"/>
        </w:rPr>
        <w:t xml:space="preserve"> corps jaune</w:t>
      </w:r>
    </w:p>
    <w:p w:rsidR="001C276B" w:rsidRPr="005904DB" w:rsidRDefault="001C276B" w:rsidP="00A2161E">
      <w:pPr>
        <w:rPr>
          <w:rFonts w:ascii="Times New Roman" w:eastAsia="Times New Roman" w:hAnsi="Times New Roman" w:cs="Times New Roman"/>
          <w:color w:val="C00000"/>
          <w:lang w:eastAsia="fr-FR"/>
        </w:rPr>
      </w:pPr>
      <w:r w:rsidRPr="005904DB">
        <w:rPr>
          <w:rFonts w:ascii="Times New Roman" w:eastAsia="Times New Roman" w:hAnsi="Times New Roman" w:cs="Times New Roman"/>
          <w:color w:val="C00000"/>
          <w:lang w:eastAsia="fr-FR"/>
        </w:rPr>
        <w:t xml:space="preserve">        1= glande </w:t>
      </w:r>
      <w:proofErr w:type="spellStart"/>
      <w:r w:rsidRPr="005904DB">
        <w:rPr>
          <w:rFonts w:ascii="Times New Roman" w:eastAsia="Times New Roman" w:hAnsi="Times New Roman" w:cs="Times New Roman"/>
          <w:color w:val="C00000"/>
          <w:lang w:eastAsia="fr-FR"/>
        </w:rPr>
        <w:t>thécale</w:t>
      </w:r>
      <w:proofErr w:type="spellEnd"/>
    </w:p>
    <w:p w:rsidR="001C276B" w:rsidRPr="005904DB" w:rsidRDefault="00CF5CCC" w:rsidP="00A2161E">
      <w:pPr>
        <w:rPr>
          <w:rFonts w:ascii="Times New Roman" w:eastAsia="Times New Roman" w:hAnsi="Times New Roman" w:cs="Times New Roman"/>
          <w:color w:val="C00000"/>
          <w:lang w:eastAsia="fr-FR"/>
        </w:rPr>
      </w:pPr>
      <w:r w:rsidRPr="005904DB">
        <w:rPr>
          <w:rFonts w:ascii="Times New Roman" w:eastAsia="Times New Roman" w:hAnsi="Times New Roman" w:cs="Times New Roman"/>
          <w:color w:val="C00000"/>
          <w:lang w:eastAsia="fr-FR"/>
        </w:rPr>
        <w:t xml:space="preserve">        2=cellules lutéiniques</w:t>
      </w:r>
    </w:p>
    <w:p w:rsidR="00CF5CCC" w:rsidRPr="005904DB" w:rsidRDefault="00CF5CCC" w:rsidP="00A2161E">
      <w:pPr>
        <w:rPr>
          <w:rFonts w:ascii="Times New Roman" w:eastAsia="Times New Roman" w:hAnsi="Times New Roman" w:cs="Times New Roman"/>
          <w:color w:val="C00000"/>
          <w:lang w:eastAsia="fr-FR"/>
        </w:rPr>
      </w:pPr>
      <w:r w:rsidRPr="005904DB">
        <w:rPr>
          <w:rFonts w:ascii="Times New Roman" w:eastAsia="Times New Roman" w:hAnsi="Times New Roman" w:cs="Times New Roman"/>
          <w:color w:val="C00000"/>
          <w:lang w:eastAsia="fr-FR"/>
        </w:rPr>
        <w:t xml:space="preserve">        3=</w:t>
      </w:r>
      <w:r w:rsidR="005904DB" w:rsidRPr="005904DB">
        <w:rPr>
          <w:rFonts w:ascii="Times New Roman" w:eastAsia="Times New Roman" w:hAnsi="Times New Roman" w:cs="Times New Roman"/>
          <w:color w:val="C00000"/>
          <w:lang w:eastAsia="fr-FR"/>
        </w:rPr>
        <w:t>caillots</w:t>
      </w:r>
      <w:r w:rsidRPr="005904DB">
        <w:rPr>
          <w:rFonts w:ascii="Times New Roman" w:eastAsia="Times New Roman" w:hAnsi="Times New Roman" w:cs="Times New Roman"/>
          <w:color w:val="C00000"/>
          <w:lang w:eastAsia="fr-FR"/>
        </w:rPr>
        <w:t xml:space="preserve"> sanguins</w:t>
      </w:r>
    </w:p>
    <w:p w:rsidR="007A1B79" w:rsidRPr="005904DB" w:rsidRDefault="004D00D5" w:rsidP="00A2161E">
      <w:pPr>
        <w:rPr>
          <w:rFonts w:ascii="Times New Roman" w:eastAsia="Times New Roman" w:hAnsi="Times New Roman" w:cs="Times New Roman"/>
          <w:color w:val="C00000"/>
          <w:lang w:eastAsia="fr-FR"/>
        </w:rPr>
      </w:pPr>
      <w:r w:rsidRPr="005904DB">
        <w:rPr>
          <w:rFonts w:ascii="Times New Roman" w:eastAsia="Times New Roman" w:hAnsi="Times New Roman" w:cs="Times New Roman"/>
          <w:color w:val="C00000"/>
          <w:lang w:eastAsia="fr-FR"/>
        </w:rPr>
        <w:t xml:space="preserve"> </w:t>
      </w:r>
      <w:r w:rsidR="007A1B79" w:rsidRPr="005904DB">
        <w:rPr>
          <w:rFonts w:ascii="Times New Roman" w:eastAsia="Times New Roman" w:hAnsi="Times New Roman" w:cs="Times New Roman"/>
          <w:color w:val="C00000"/>
          <w:lang w:eastAsia="fr-FR"/>
        </w:rPr>
        <w:t>2°</w:t>
      </w:r>
      <w:r w:rsidRPr="005904DB">
        <w:rPr>
          <w:rFonts w:ascii="Times New Roman" w:eastAsia="Times New Roman" w:hAnsi="Times New Roman" w:cs="Times New Roman"/>
          <w:color w:val="C00000"/>
          <w:lang w:eastAsia="fr-FR"/>
        </w:rPr>
        <w:t xml:space="preserve">  </w:t>
      </w:r>
      <w:r w:rsidR="007A1B79" w:rsidRPr="005904DB">
        <w:rPr>
          <w:rFonts w:ascii="Times New Roman" w:eastAsia="Times New Roman" w:hAnsi="Times New Roman" w:cs="Times New Roman"/>
          <w:color w:val="C00000"/>
          <w:lang w:eastAsia="fr-FR"/>
        </w:rPr>
        <w:t>ovaire en phase lutéale</w:t>
      </w:r>
    </w:p>
    <w:p w:rsidR="005904DB" w:rsidRPr="005904DB" w:rsidRDefault="007A1B79" w:rsidP="00A2161E">
      <w:pPr>
        <w:rPr>
          <w:rFonts w:ascii="Times New Roman" w:eastAsia="Times New Roman" w:hAnsi="Times New Roman" w:cs="Times New Roman"/>
          <w:color w:val="C00000"/>
          <w:lang w:eastAsia="fr-FR"/>
        </w:rPr>
      </w:pPr>
      <w:r w:rsidRPr="005904DB">
        <w:rPr>
          <w:rFonts w:ascii="Times New Roman" w:eastAsia="Times New Roman" w:hAnsi="Times New Roman" w:cs="Times New Roman"/>
          <w:color w:val="C00000"/>
          <w:lang w:eastAsia="fr-FR"/>
        </w:rPr>
        <w:t xml:space="preserve">3° </w:t>
      </w:r>
      <w:r w:rsidR="005904DB" w:rsidRPr="005904DB">
        <w:rPr>
          <w:rFonts w:ascii="Times New Roman" w:eastAsia="Times New Roman" w:hAnsi="Times New Roman" w:cs="Times New Roman"/>
          <w:color w:val="C00000"/>
          <w:lang w:eastAsia="fr-FR"/>
        </w:rPr>
        <w:t>œstrogènes</w:t>
      </w:r>
      <w:r w:rsidRPr="005904DB">
        <w:rPr>
          <w:rFonts w:ascii="Times New Roman" w:eastAsia="Times New Roman" w:hAnsi="Times New Roman" w:cs="Times New Roman"/>
          <w:color w:val="C00000"/>
          <w:lang w:eastAsia="fr-FR"/>
        </w:rPr>
        <w:t xml:space="preserve"> stimulent l’évolution de la muqueuse utérine</w:t>
      </w:r>
      <w:r w:rsidR="005904DB" w:rsidRPr="005904DB">
        <w:rPr>
          <w:rFonts w:ascii="Times New Roman" w:eastAsia="Times New Roman" w:hAnsi="Times New Roman" w:cs="Times New Roman"/>
          <w:color w:val="C00000"/>
          <w:lang w:eastAsia="fr-FR"/>
        </w:rPr>
        <w:t xml:space="preserve"> et la contraction de myomètre</w:t>
      </w:r>
      <w:r w:rsidR="004D00D5" w:rsidRPr="005904DB">
        <w:rPr>
          <w:rFonts w:ascii="Times New Roman" w:eastAsia="Times New Roman" w:hAnsi="Times New Roman" w:cs="Times New Roman"/>
          <w:color w:val="C00000"/>
          <w:lang w:eastAsia="fr-FR"/>
        </w:rPr>
        <w:t xml:space="preserve"> </w:t>
      </w:r>
    </w:p>
    <w:p w:rsidR="004D00D5" w:rsidRPr="005904DB" w:rsidRDefault="005904DB" w:rsidP="00A2161E">
      <w:pPr>
        <w:rPr>
          <w:rFonts w:ascii="Times New Roman" w:eastAsia="Times New Roman" w:hAnsi="Times New Roman" w:cs="Times New Roman"/>
          <w:color w:val="C00000"/>
          <w:lang w:eastAsia="fr-FR"/>
        </w:rPr>
      </w:pPr>
      <w:r w:rsidRPr="005904DB">
        <w:rPr>
          <w:rFonts w:ascii="Times New Roman" w:eastAsia="Times New Roman" w:hAnsi="Times New Roman" w:cs="Times New Roman"/>
          <w:color w:val="C00000"/>
          <w:lang w:eastAsia="fr-FR"/>
        </w:rPr>
        <w:t xml:space="preserve">    Progestérone responsable de la formation de dentelle utérine </w:t>
      </w:r>
      <w:r w:rsidR="004D00D5" w:rsidRPr="005904DB">
        <w:rPr>
          <w:rFonts w:ascii="Times New Roman" w:eastAsia="Times New Roman" w:hAnsi="Times New Roman" w:cs="Times New Roman"/>
          <w:color w:val="C00000"/>
          <w:lang w:eastAsia="fr-FR"/>
        </w:rPr>
        <w:t xml:space="preserve"> </w:t>
      </w:r>
      <w:r w:rsidRPr="005904DB">
        <w:rPr>
          <w:rFonts w:ascii="Times New Roman" w:eastAsia="Times New Roman" w:hAnsi="Times New Roman" w:cs="Times New Roman"/>
          <w:color w:val="C00000"/>
          <w:lang w:eastAsia="fr-FR"/>
        </w:rPr>
        <w:t>et le silence utérin</w:t>
      </w:r>
      <w:r w:rsidR="004D00D5" w:rsidRPr="005904DB">
        <w:rPr>
          <w:rFonts w:ascii="Times New Roman" w:eastAsia="Times New Roman" w:hAnsi="Times New Roman" w:cs="Times New Roman"/>
          <w:color w:val="C00000"/>
          <w:lang w:eastAsia="fr-FR"/>
        </w:rPr>
        <w:t xml:space="preserve">  </w:t>
      </w:r>
    </w:p>
    <w:p w:rsidR="00A2161E" w:rsidRPr="00C52ADD" w:rsidRDefault="00A2161E" w:rsidP="00A2161E">
      <w:pPr>
        <w:rPr>
          <w:rFonts w:ascii="Verdana" w:eastAsia="Times New Roman" w:hAnsi="Verdana" w:cs="Arial"/>
          <w:b/>
          <w:lang w:eastAsia="fr-FR"/>
        </w:rPr>
      </w:pPr>
      <w:r w:rsidRPr="00C52ADD">
        <w:rPr>
          <w:rFonts w:ascii="Verdana" w:eastAsia="Times New Roman" w:hAnsi="Verdana" w:cs="Arial"/>
          <w:b/>
          <w:lang w:eastAsia="fr-FR"/>
        </w:rPr>
        <w:t>Exercice</w:t>
      </w:r>
      <w:r w:rsidR="009558E8">
        <w:rPr>
          <w:rFonts w:ascii="Verdana" w:eastAsia="Times New Roman" w:hAnsi="Verdana" w:cs="Arial"/>
          <w:b/>
          <w:lang w:eastAsia="fr-FR"/>
        </w:rPr>
        <w:t xml:space="preserve"> </w:t>
      </w:r>
      <w:r w:rsidR="007E1553">
        <w:rPr>
          <w:rFonts w:ascii="Verdana" w:eastAsia="Times New Roman" w:hAnsi="Verdana" w:cs="Arial"/>
          <w:b/>
          <w:lang w:eastAsia="fr-FR"/>
        </w:rPr>
        <w:t>4</w:t>
      </w:r>
    </w:p>
    <w:p w:rsidR="00A2161E" w:rsidRPr="00A2161E" w:rsidRDefault="00A2161E" w:rsidP="00A2161E">
      <w:pPr>
        <w:rPr>
          <w:rFonts w:ascii="Verdana" w:eastAsia="Times New Roman" w:hAnsi="Verdana" w:cs="Arial"/>
          <w:b/>
          <w:lang w:eastAsia="fr-FR"/>
        </w:rPr>
      </w:pPr>
      <w:r w:rsidRPr="00A2161E">
        <w:rPr>
          <w:rFonts w:ascii="Arial" w:eastAsia="Times New Roman" w:hAnsi="Arial" w:cs="Arial"/>
          <w:lang w:eastAsia="fr-FR"/>
        </w:rPr>
        <w:t>Voici deux documents.</w:t>
      </w:r>
    </w:p>
    <w:p w:rsidR="00A2161E" w:rsidRPr="00A2161E" w:rsidRDefault="00A2161E" w:rsidP="00A2161E">
      <w:pPr>
        <w:spacing w:after="0" w:line="240" w:lineRule="auto"/>
        <w:jc w:val="center"/>
        <w:rPr>
          <w:rFonts w:ascii="Times" w:eastAsia="Times New Roman" w:hAnsi="Times" w:cs="Times New Roman"/>
          <w:sz w:val="24"/>
          <w:szCs w:val="24"/>
          <w:lang w:eastAsia="fr-FR"/>
        </w:rPr>
      </w:pPr>
      <w:r w:rsidRPr="00A2161E">
        <w:rPr>
          <w:rFonts w:ascii="Arial" w:eastAsia="Times New Roman" w:hAnsi="Arial" w:cs="Arial"/>
          <w:noProof/>
          <w:lang w:eastAsia="fr-FR"/>
        </w:rPr>
        <w:drawing>
          <wp:inline distT="0" distB="0" distL="0" distR="0" wp14:anchorId="0F967081" wp14:editId="1966B199">
            <wp:extent cx="4857750" cy="1914525"/>
            <wp:effectExtent l="0" t="0" r="0" b="9525"/>
            <wp:docPr id="14" name="Image 18" descr="http://127.0.0.1:89/LotusQuickr/accesmad/PageLibrary85256EA100360389.nsf/h_D1CE00AF78071271C12577850035F88A/8B6E0A7C1875BE7AC12577890043E033/$FILE/image001.jpg?OpenElement&amp;1358750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127.0.0.1:89/LotusQuickr/accesmad/PageLibrary85256EA100360389.nsf/h_D1CE00AF78071271C12577850035F88A/8B6E0A7C1875BE7AC12577890043E033/$FILE/image001.jpg?OpenElement&amp;135875025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57750" cy="1914525"/>
                    </a:xfrm>
                    <a:prstGeom prst="rect">
                      <a:avLst/>
                    </a:prstGeom>
                    <a:noFill/>
                    <a:ln>
                      <a:noFill/>
                    </a:ln>
                  </pic:spPr>
                </pic:pic>
              </a:graphicData>
            </a:graphic>
          </wp:inline>
        </w:drawing>
      </w:r>
    </w:p>
    <w:p w:rsidR="00A2161E" w:rsidRPr="00A2161E" w:rsidRDefault="00A2161E" w:rsidP="00A2161E">
      <w:pPr>
        <w:spacing w:after="0" w:line="240" w:lineRule="auto"/>
        <w:jc w:val="center"/>
        <w:rPr>
          <w:rFonts w:ascii="Times" w:eastAsia="Times New Roman" w:hAnsi="Times" w:cs="Times New Roman"/>
          <w:sz w:val="24"/>
          <w:szCs w:val="24"/>
          <w:lang w:eastAsia="fr-FR"/>
        </w:rPr>
      </w:pPr>
      <w:r w:rsidRPr="00A2161E">
        <w:rPr>
          <w:rFonts w:ascii="Arial" w:eastAsia="Times New Roman" w:hAnsi="Arial" w:cs="Arial"/>
          <w:lang w:eastAsia="fr-FR"/>
        </w:rPr>
        <w:t> </w:t>
      </w:r>
    </w:p>
    <w:p w:rsidR="00A2161E" w:rsidRPr="00C52ADD" w:rsidRDefault="00A2161E" w:rsidP="00C52ADD">
      <w:pPr>
        <w:pStyle w:val="Paragraphedeliste"/>
        <w:numPr>
          <w:ilvl w:val="0"/>
          <w:numId w:val="1"/>
        </w:numPr>
        <w:spacing w:after="0" w:line="240" w:lineRule="auto"/>
        <w:rPr>
          <w:rFonts w:ascii="Arial" w:eastAsia="Times New Roman" w:hAnsi="Arial" w:cs="Arial"/>
          <w:lang w:eastAsia="fr-FR"/>
        </w:rPr>
      </w:pPr>
      <w:r w:rsidRPr="00C52ADD">
        <w:rPr>
          <w:rFonts w:ascii="Arial" w:eastAsia="Times New Roman" w:hAnsi="Arial" w:cs="Arial"/>
          <w:lang w:eastAsia="fr-FR"/>
        </w:rPr>
        <w:t>Donner un titre à chaque</w:t>
      </w:r>
      <w:r w:rsidR="00C52ADD">
        <w:rPr>
          <w:rFonts w:ascii="Arial" w:eastAsia="Times New Roman" w:hAnsi="Arial" w:cs="Arial"/>
          <w:lang w:eastAsia="fr-FR"/>
        </w:rPr>
        <w:t xml:space="preserve"> document</w:t>
      </w:r>
      <w:r w:rsidRPr="00C52ADD">
        <w:rPr>
          <w:rFonts w:ascii="Arial" w:eastAsia="Times New Roman" w:hAnsi="Arial" w:cs="Arial"/>
          <w:lang w:eastAsia="fr-FR"/>
        </w:rPr>
        <w:t>                                                                                                       </w:t>
      </w:r>
    </w:p>
    <w:p w:rsidR="00A2161E" w:rsidRPr="00A2161E" w:rsidRDefault="00A2161E" w:rsidP="00A2161E">
      <w:pPr>
        <w:spacing w:after="0" w:line="240" w:lineRule="auto"/>
        <w:ind w:left="420" w:hanging="360"/>
        <w:rPr>
          <w:rFonts w:ascii="Times" w:eastAsia="Times New Roman" w:hAnsi="Times" w:cs="Times New Roman"/>
          <w:sz w:val="24"/>
          <w:szCs w:val="24"/>
          <w:lang w:eastAsia="fr-FR"/>
        </w:rPr>
      </w:pPr>
      <w:r w:rsidRPr="00A2161E">
        <w:rPr>
          <w:rFonts w:ascii="Arial" w:eastAsia="Times New Roman" w:hAnsi="Arial" w:cs="Arial"/>
          <w:lang w:eastAsia="fr-FR"/>
        </w:rPr>
        <w:t>2-</w:t>
      </w:r>
      <w:r w:rsidRPr="00A2161E">
        <w:rPr>
          <w:rFonts w:ascii="Times New Roman" w:eastAsia="Times New Roman" w:hAnsi="Times New Roman" w:cs="Times New Roman"/>
          <w:sz w:val="14"/>
          <w:szCs w:val="14"/>
          <w:lang w:eastAsia="fr-FR"/>
        </w:rPr>
        <w:t xml:space="preserve">    </w:t>
      </w:r>
      <w:r w:rsidRPr="00A2161E">
        <w:rPr>
          <w:rFonts w:ascii="Arial" w:eastAsia="Times New Roman" w:hAnsi="Arial" w:cs="Arial"/>
          <w:lang w:eastAsia="fr-FR"/>
        </w:rPr>
        <w:t>Identifier, en justifiant, les deux hormones A et B</w:t>
      </w:r>
      <w:r w:rsidR="00C52ADD">
        <w:rPr>
          <w:rFonts w:ascii="Arial" w:eastAsia="Times New Roman" w:hAnsi="Arial" w:cs="Arial"/>
          <w:lang w:eastAsia="fr-FR"/>
        </w:rPr>
        <w:t>. Préciser leur rôle et support histologique respectif.</w:t>
      </w:r>
      <w:r w:rsidRPr="00A2161E">
        <w:rPr>
          <w:rFonts w:ascii="Arial" w:eastAsia="Times New Roman" w:hAnsi="Arial" w:cs="Arial"/>
          <w:lang w:eastAsia="fr-FR"/>
        </w:rPr>
        <w:t xml:space="preserve">                                                        </w:t>
      </w:r>
    </w:p>
    <w:p w:rsidR="00A2161E" w:rsidRPr="00A2161E" w:rsidRDefault="00A2161E" w:rsidP="00A2161E">
      <w:pPr>
        <w:spacing w:after="0" w:line="240" w:lineRule="auto"/>
        <w:ind w:left="420" w:hanging="360"/>
        <w:rPr>
          <w:rFonts w:ascii="Times" w:eastAsia="Times New Roman" w:hAnsi="Times" w:cs="Times New Roman"/>
          <w:sz w:val="24"/>
          <w:szCs w:val="24"/>
          <w:lang w:eastAsia="fr-FR"/>
        </w:rPr>
      </w:pPr>
      <w:r w:rsidRPr="00A2161E">
        <w:rPr>
          <w:rFonts w:ascii="Arial" w:eastAsia="Times New Roman" w:hAnsi="Arial" w:cs="Arial"/>
          <w:lang w:eastAsia="fr-FR"/>
        </w:rPr>
        <w:t>3-</w:t>
      </w:r>
      <w:r w:rsidRPr="00A2161E">
        <w:rPr>
          <w:rFonts w:ascii="Times New Roman" w:eastAsia="Times New Roman" w:hAnsi="Times New Roman" w:cs="Times New Roman"/>
          <w:sz w:val="14"/>
          <w:szCs w:val="14"/>
          <w:lang w:eastAsia="fr-FR"/>
        </w:rPr>
        <w:t xml:space="preserve">    </w:t>
      </w:r>
      <w:r w:rsidRPr="00A2161E">
        <w:rPr>
          <w:rFonts w:ascii="Arial" w:eastAsia="Times New Roman" w:hAnsi="Arial" w:cs="Arial"/>
          <w:lang w:eastAsia="fr-FR"/>
        </w:rPr>
        <w:t xml:space="preserve">Représenter la courbe de l’hormone A dans le cas d’une femme enceinte                                                </w:t>
      </w:r>
    </w:p>
    <w:p w:rsidR="00A2161E" w:rsidRPr="00A2161E" w:rsidRDefault="00A2161E" w:rsidP="00A2161E">
      <w:pPr>
        <w:spacing w:after="0" w:line="240" w:lineRule="auto"/>
        <w:ind w:left="420" w:hanging="360"/>
        <w:rPr>
          <w:rFonts w:ascii="Times" w:eastAsia="Times New Roman" w:hAnsi="Times" w:cs="Times New Roman"/>
          <w:sz w:val="24"/>
          <w:szCs w:val="24"/>
          <w:lang w:eastAsia="fr-FR"/>
        </w:rPr>
      </w:pPr>
      <w:r w:rsidRPr="00A2161E">
        <w:rPr>
          <w:rFonts w:ascii="Arial" w:eastAsia="Times New Roman" w:hAnsi="Arial" w:cs="Arial"/>
          <w:lang w:eastAsia="fr-FR"/>
        </w:rPr>
        <w:t>4-</w:t>
      </w:r>
      <w:r w:rsidRPr="00A2161E">
        <w:rPr>
          <w:rFonts w:ascii="Times New Roman" w:eastAsia="Times New Roman" w:hAnsi="Times New Roman" w:cs="Times New Roman"/>
          <w:sz w:val="14"/>
          <w:szCs w:val="14"/>
          <w:lang w:eastAsia="fr-FR"/>
        </w:rPr>
        <w:t xml:space="preserve">    </w:t>
      </w:r>
      <w:r w:rsidRPr="00A2161E">
        <w:rPr>
          <w:rFonts w:ascii="Arial" w:eastAsia="Times New Roman" w:hAnsi="Arial" w:cs="Arial"/>
          <w:lang w:eastAsia="fr-FR"/>
        </w:rPr>
        <w:t>Laquelle des deux hormones est celle de la gestation ? (Votre réponse doit être justifiée</w:t>
      </w:r>
      <w:r w:rsidR="00C52ADD">
        <w:rPr>
          <w:rFonts w:ascii="Arial" w:eastAsia="Times New Roman" w:hAnsi="Arial" w:cs="Arial"/>
          <w:lang w:eastAsia="fr-FR"/>
        </w:rPr>
        <w:t>)</w:t>
      </w:r>
    </w:p>
    <w:p w:rsidR="005904DB" w:rsidRDefault="005904DB" w:rsidP="00DB1BB6">
      <w:pPr>
        <w:rPr>
          <w:rFonts w:ascii="Arial" w:eastAsia="Times New Roman" w:hAnsi="Arial" w:cs="Arial"/>
          <w:b/>
          <w:lang w:eastAsia="fr-FR"/>
        </w:rPr>
      </w:pPr>
    </w:p>
    <w:p w:rsidR="00A2161E" w:rsidRDefault="005904DB" w:rsidP="00DB1BB6">
      <w:pPr>
        <w:rPr>
          <w:rFonts w:ascii="Arial" w:eastAsia="Times New Roman" w:hAnsi="Arial" w:cs="Arial"/>
          <w:b/>
          <w:lang w:eastAsia="fr-FR"/>
        </w:rPr>
      </w:pPr>
      <w:r w:rsidRPr="004D00D5">
        <w:rPr>
          <w:rFonts w:ascii="Arial" w:eastAsia="Times New Roman" w:hAnsi="Arial" w:cs="Arial"/>
          <w:b/>
          <w:lang w:eastAsia="fr-FR"/>
        </w:rPr>
        <w:t> </w:t>
      </w:r>
      <w:r w:rsidRPr="007E1553">
        <w:rPr>
          <w:rFonts w:ascii="Arial" w:eastAsia="Times New Roman" w:hAnsi="Arial" w:cs="Arial"/>
          <w:b/>
          <w:color w:val="FF0000"/>
          <w:lang w:eastAsia="fr-FR"/>
        </w:rPr>
        <w:t>Cor</w:t>
      </w:r>
      <w:r w:rsidR="009558E8" w:rsidRPr="007E1553">
        <w:rPr>
          <w:rFonts w:ascii="Arial" w:eastAsia="Times New Roman" w:hAnsi="Arial" w:cs="Arial"/>
          <w:b/>
          <w:color w:val="FF0000"/>
          <w:lang w:eastAsia="fr-FR"/>
        </w:rPr>
        <w:t xml:space="preserve"> exo </w:t>
      </w:r>
      <w:r w:rsidR="007E1553" w:rsidRPr="007E1553">
        <w:rPr>
          <w:rFonts w:ascii="Arial" w:eastAsia="Times New Roman" w:hAnsi="Arial" w:cs="Arial"/>
          <w:b/>
          <w:color w:val="FF0000"/>
          <w:lang w:eastAsia="fr-FR"/>
        </w:rPr>
        <w:t>4</w:t>
      </w:r>
    </w:p>
    <w:p w:rsidR="00F246F6" w:rsidRPr="00F330F8" w:rsidRDefault="00F246F6" w:rsidP="00F246F6">
      <w:pPr>
        <w:pStyle w:val="Paragraphedeliste"/>
        <w:numPr>
          <w:ilvl w:val="0"/>
          <w:numId w:val="4"/>
        </w:numPr>
        <w:rPr>
          <w:rFonts w:ascii="Times New Roman" w:eastAsia="Times New Roman" w:hAnsi="Times New Roman" w:cs="Times New Roman"/>
          <w:color w:val="C00000"/>
          <w:lang w:eastAsia="fr-FR"/>
        </w:rPr>
      </w:pPr>
      <w:r w:rsidRPr="00F330F8">
        <w:rPr>
          <w:rFonts w:ascii="Times New Roman" w:eastAsia="Times New Roman" w:hAnsi="Times New Roman" w:cs="Times New Roman"/>
          <w:color w:val="C00000"/>
          <w:lang w:eastAsia="fr-FR"/>
        </w:rPr>
        <w:t>Document 1 taux de variation de l’hormo</w:t>
      </w:r>
      <w:r w:rsidR="0028391F" w:rsidRPr="00F330F8">
        <w:rPr>
          <w:rFonts w:ascii="Times New Roman" w:eastAsia="Times New Roman" w:hAnsi="Times New Roman" w:cs="Times New Roman"/>
          <w:color w:val="C00000"/>
          <w:lang w:eastAsia="fr-FR"/>
        </w:rPr>
        <w:t>ne A (P) en fonction de jours du cycle</w:t>
      </w:r>
    </w:p>
    <w:p w:rsidR="0028391F" w:rsidRPr="00F330F8" w:rsidRDefault="0028391F" w:rsidP="0028391F">
      <w:pPr>
        <w:pStyle w:val="Paragraphedeliste"/>
        <w:rPr>
          <w:rFonts w:ascii="Times New Roman" w:eastAsia="Times New Roman" w:hAnsi="Times New Roman" w:cs="Times New Roman"/>
          <w:color w:val="C00000"/>
          <w:lang w:eastAsia="fr-FR"/>
        </w:rPr>
      </w:pPr>
      <w:r w:rsidRPr="00F330F8">
        <w:rPr>
          <w:rFonts w:ascii="Times New Roman" w:eastAsia="Times New Roman" w:hAnsi="Times New Roman" w:cs="Times New Roman"/>
          <w:color w:val="C00000"/>
          <w:lang w:eastAsia="fr-FR"/>
        </w:rPr>
        <w:t>Document 2 : taux de variation de l’hormone B (O) en fonction de jours du cycle</w:t>
      </w:r>
    </w:p>
    <w:p w:rsidR="0028391F" w:rsidRPr="00F330F8" w:rsidRDefault="0028391F" w:rsidP="0028391F">
      <w:pPr>
        <w:rPr>
          <w:rFonts w:ascii="Times New Roman" w:eastAsia="Times New Roman" w:hAnsi="Times New Roman" w:cs="Times New Roman"/>
          <w:color w:val="C00000"/>
          <w:lang w:eastAsia="fr-FR"/>
        </w:rPr>
      </w:pPr>
      <w:r w:rsidRPr="00F330F8">
        <w:rPr>
          <w:rFonts w:ascii="Times New Roman" w:eastAsia="Times New Roman" w:hAnsi="Times New Roman" w:cs="Times New Roman"/>
          <w:color w:val="C00000"/>
          <w:lang w:eastAsia="fr-FR"/>
        </w:rPr>
        <w:t xml:space="preserve">    2-A= progestérone car la courbe présente une sécrétion avec un seul pic en phase lutéale</w:t>
      </w:r>
    </w:p>
    <w:p w:rsidR="0028391F" w:rsidRPr="00F330F8" w:rsidRDefault="0028391F" w:rsidP="0028391F">
      <w:pPr>
        <w:rPr>
          <w:rFonts w:ascii="Times New Roman" w:eastAsia="Times New Roman" w:hAnsi="Times New Roman" w:cs="Times New Roman"/>
          <w:color w:val="C00000"/>
          <w:lang w:eastAsia="fr-FR"/>
        </w:rPr>
      </w:pPr>
      <w:r w:rsidRPr="00F330F8">
        <w:rPr>
          <w:rFonts w:ascii="Times New Roman" w:eastAsia="Times New Roman" w:hAnsi="Times New Roman" w:cs="Times New Roman"/>
          <w:color w:val="C00000"/>
          <w:lang w:eastAsia="fr-FR"/>
        </w:rPr>
        <w:t xml:space="preserve">       Support histologique : cellules lutéiniques du corps jaune</w:t>
      </w:r>
    </w:p>
    <w:p w:rsidR="00F330F8" w:rsidRPr="00F330F8" w:rsidRDefault="00F330F8" w:rsidP="0028391F">
      <w:pPr>
        <w:rPr>
          <w:rFonts w:ascii="Times New Roman" w:eastAsia="Times New Roman" w:hAnsi="Times New Roman" w:cs="Times New Roman"/>
          <w:color w:val="C00000"/>
          <w:lang w:eastAsia="fr-FR"/>
        </w:rPr>
      </w:pPr>
    </w:p>
    <w:p w:rsidR="00F330F8" w:rsidRPr="00F330F8" w:rsidRDefault="00F330F8" w:rsidP="0028391F">
      <w:pPr>
        <w:rPr>
          <w:rFonts w:ascii="Times New Roman" w:eastAsia="Times New Roman" w:hAnsi="Times New Roman" w:cs="Times New Roman"/>
          <w:color w:val="C00000"/>
          <w:lang w:eastAsia="fr-FR"/>
        </w:rPr>
      </w:pPr>
      <w:r w:rsidRPr="00F330F8">
        <w:rPr>
          <w:rFonts w:ascii="Times New Roman" w:eastAsia="Times New Roman" w:hAnsi="Times New Roman" w:cs="Times New Roman"/>
          <w:color w:val="C00000"/>
          <w:lang w:eastAsia="fr-FR"/>
        </w:rPr>
        <w:t xml:space="preserve">           Rôle : responsable de la formation de dentelle utérine  et le silence utérin  </w:t>
      </w:r>
    </w:p>
    <w:p w:rsidR="00F330F8" w:rsidRPr="00F330F8" w:rsidRDefault="00F330F8" w:rsidP="0028391F">
      <w:pPr>
        <w:rPr>
          <w:rFonts w:ascii="Times New Roman" w:eastAsia="Times New Roman" w:hAnsi="Times New Roman" w:cs="Times New Roman"/>
          <w:color w:val="C00000"/>
          <w:lang w:eastAsia="fr-FR"/>
        </w:rPr>
      </w:pPr>
    </w:p>
    <w:p w:rsidR="00F330F8" w:rsidRPr="00F330F8" w:rsidRDefault="00F330F8" w:rsidP="0028391F">
      <w:pPr>
        <w:rPr>
          <w:rFonts w:ascii="Times New Roman" w:eastAsia="Times New Roman" w:hAnsi="Times New Roman" w:cs="Times New Roman"/>
          <w:color w:val="C00000"/>
          <w:lang w:eastAsia="fr-FR"/>
        </w:rPr>
      </w:pPr>
    </w:p>
    <w:p w:rsidR="00F330F8" w:rsidRPr="00F330F8" w:rsidRDefault="00F330F8" w:rsidP="0028391F">
      <w:pPr>
        <w:rPr>
          <w:rFonts w:ascii="Times New Roman" w:eastAsia="Times New Roman" w:hAnsi="Times New Roman" w:cs="Times New Roman"/>
          <w:color w:val="C00000"/>
          <w:lang w:eastAsia="fr-FR"/>
        </w:rPr>
      </w:pPr>
    </w:p>
    <w:p w:rsidR="0028391F" w:rsidRPr="00F330F8" w:rsidRDefault="0028391F" w:rsidP="0028391F">
      <w:pPr>
        <w:rPr>
          <w:rFonts w:ascii="Times New Roman" w:eastAsia="Times New Roman" w:hAnsi="Times New Roman" w:cs="Times New Roman"/>
          <w:color w:val="C00000"/>
          <w:lang w:eastAsia="fr-FR"/>
        </w:rPr>
      </w:pPr>
      <w:r w:rsidRPr="00F330F8">
        <w:rPr>
          <w:rFonts w:ascii="Times New Roman" w:eastAsia="Times New Roman" w:hAnsi="Times New Roman" w:cs="Times New Roman"/>
          <w:color w:val="C00000"/>
          <w:lang w:eastAsia="fr-FR"/>
        </w:rPr>
        <w:t xml:space="preserve">       B= œstrogènes car la courbe présente une sécrétion pendant les deux phases du cycle et deux pics  </w:t>
      </w:r>
    </w:p>
    <w:p w:rsidR="00F330F8" w:rsidRPr="00F330F8" w:rsidRDefault="00C52ADD" w:rsidP="00DB1BB6">
      <w:pPr>
        <w:rPr>
          <w:rFonts w:ascii="Times New Roman" w:eastAsia="Times New Roman" w:hAnsi="Times New Roman" w:cs="Times New Roman"/>
          <w:color w:val="C00000"/>
          <w:lang w:eastAsia="fr-FR"/>
        </w:rPr>
      </w:pPr>
      <w:r w:rsidRPr="00F330F8">
        <w:rPr>
          <w:rFonts w:ascii="Times New Roman" w:hAnsi="Times New Roman" w:cs="Times New Roman"/>
          <w:noProof/>
          <w:color w:val="C00000"/>
          <w:lang w:eastAsia="fr-FR"/>
        </w:rPr>
        <w:drawing>
          <wp:anchor distT="0" distB="0" distL="0" distR="0" simplePos="0" relativeHeight="251661312" behindDoc="0" locked="0" layoutInCell="1" allowOverlap="0" wp14:anchorId="0D6C8B5F" wp14:editId="182B71B0">
            <wp:simplePos x="0" y="0"/>
            <wp:positionH relativeFrom="column">
              <wp:posOffset>776605</wp:posOffset>
            </wp:positionH>
            <wp:positionV relativeFrom="line">
              <wp:posOffset>865505</wp:posOffset>
            </wp:positionV>
            <wp:extent cx="4114800" cy="3819525"/>
            <wp:effectExtent l="0" t="0" r="0" b="9525"/>
            <wp:wrapSquare wrapText="bothSides"/>
            <wp:docPr id="15" name="Image 15" descr="http://127.0.0.1:89/LotusQuickr/accesmad/PageLibrary85256EA100360389.nsf/h_Index/55DABD0F7E59649AC12572FA0061E259/$FILE/HCG%5FGros.gif?OpenElement&amp;1181843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27.0.0.1:89/LotusQuickr/accesmad/PageLibrary85256EA100360389.nsf/h_Index/55DABD0F7E59649AC12572FA0061E259/$FILE/HCG%5FGros.gif?OpenElement&amp;118184326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14800" cy="3819525"/>
                    </a:xfrm>
                    <a:prstGeom prst="rect">
                      <a:avLst/>
                    </a:prstGeom>
                    <a:noFill/>
                    <a:ln>
                      <a:noFill/>
                    </a:ln>
                  </pic:spPr>
                </pic:pic>
              </a:graphicData>
            </a:graphic>
            <wp14:sizeRelH relativeFrom="page">
              <wp14:pctWidth>0</wp14:pctWidth>
            </wp14:sizeRelH>
            <wp14:sizeRelV relativeFrom="page">
              <wp14:pctHeight>0</wp14:pctHeight>
            </wp14:sizeRelV>
          </wp:anchor>
        </w:drawing>
      </w:r>
      <w:r w:rsidR="00102678" w:rsidRPr="00F330F8">
        <w:rPr>
          <w:rFonts w:ascii="Times New Roman" w:eastAsia="Times New Roman" w:hAnsi="Times New Roman" w:cs="Times New Roman"/>
          <w:color w:val="C00000"/>
          <w:lang w:eastAsia="fr-FR"/>
        </w:rPr>
        <w:t xml:space="preserve">          Support histologique : thèque interne et granulosa</w:t>
      </w:r>
    </w:p>
    <w:p w:rsidR="00F330F8" w:rsidRPr="00F330F8" w:rsidRDefault="00F330F8" w:rsidP="00DB1BB6">
      <w:pPr>
        <w:rPr>
          <w:rFonts w:ascii="Times New Roman" w:eastAsia="Times New Roman" w:hAnsi="Times New Roman" w:cs="Times New Roman"/>
          <w:color w:val="C00000"/>
          <w:lang w:eastAsia="fr-FR"/>
        </w:rPr>
      </w:pPr>
      <w:r w:rsidRPr="00F330F8">
        <w:rPr>
          <w:rFonts w:ascii="Times New Roman" w:eastAsia="Times New Roman" w:hAnsi="Times New Roman" w:cs="Times New Roman"/>
          <w:color w:val="C00000"/>
          <w:lang w:eastAsia="fr-FR"/>
        </w:rPr>
        <w:t xml:space="preserve">               Rôle stimulant l’évolution de la muqueuse utérine et la contraction de myomètre</w:t>
      </w:r>
    </w:p>
    <w:p w:rsidR="00C52ADD" w:rsidRPr="00F330F8" w:rsidRDefault="00F330F8" w:rsidP="00DB1BB6">
      <w:pPr>
        <w:rPr>
          <w:rFonts w:ascii="Times New Roman" w:eastAsia="Times New Roman" w:hAnsi="Times New Roman" w:cs="Times New Roman"/>
          <w:color w:val="C00000"/>
          <w:lang w:eastAsia="fr-FR"/>
        </w:rPr>
      </w:pPr>
      <w:r w:rsidRPr="00F330F8">
        <w:rPr>
          <w:rFonts w:ascii="Times New Roman" w:eastAsia="Times New Roman" w:hAnsi="Times New Roman" w:cs="Times New Roman"/>
          <w:color w:val="C00000"/>
          <w:lang w:eastAsia="fr-FR"/>
        </w:rPr>
        <w:t>3-</w:t>
      </w:r>
      <w:r w:rsidR="00102678" w:rsidRPr="00F330F8">
        <w:rPr>
          <w:rFonts w:ascii="Times New Roman" w:eastAsia="Times New Roman" w:hAnsi="Times New Roman" w:cs="Times New Roman"/>
          <w:color w:val="C00000"/>
          <w:lang w:eastAsia="fr-FR"/>
        </w:rPr>
        <w:t> </w:t>
      </w:r>
    </w:p>
    <w:p w:rsidR="00F330F8" w:rsidRPr="00F330F8" w:rsidRDefault="00F330F8" w:rsidP="00DB1BB6">
      <w:pPr>
        <w:rPr>
          <w:rFonts w:ascii="Times New Roman" w:eastAsia="Times New Roman" w:hAnsi="Times New Roman" w:cs="Times New Roman"/>
          <w:color w:val="C00000"/>
          <w:lang w:eastAsia="fr-FR"/>
        </w:rPr>
      </w:pPr>
      <w:r w:rsidRPr="00F330F8">
        <w:rPr>
          <w:rFonts w:ascii="Times New Roman" w:eastAsia="Times New Roman" w:hAnsi="Times New Roman" w:cs="Times New Roman"/>
          <w:color w:val="C00000"/>
          <w:lang w:eastAsia="fr-FR"/>
        </w:rPr>
        <w:t xml:space="preserve">   </w:t>
      </w:r>
    </w:p>
    <w:p w:rsidR="00F330F8" w:rsidRPr="00F330F8" w:rsidRDefault="00F330F8" w:rsidP="00DB1BB6">
      <w:pPr>
        <w:rPr>
          <w:rFonts w:ascii="Times New Roman" w:eastAsia="Times New Roman" w:hAnsi="Times New Roman" w:cs="Times New Roman"/>
          <w:color w:val="C00000"/>
          <w:lang w:eastAsia="fr-FR"/>
        </w:rPr>
      </w:pPr>
    </w:p>
    <w:p w:rsidR="00F330F8" w:rsidRPr="00F330F8" w:rsidRDefault="00F330F8" w:rsidP="00DB1BB6">
      <w:pPr>
        <w:rPr>
          <w:rFonts w:ascii="Times New Roman" w:eastAsia="Times New Roman" w:hAnsi="Times New Roman" w:cs="Times New Roman"/>
          <w:color w:val="C00000"/>
          <w:lang w:eastAsia="fr-FR"/>
        </w:rPr>
      </w:pPr>
    </w:p>
    <w:p w:rsidR="00F330F8" w:rsidRPr="00F330F8" w:rsidRDefault="00F330F8" w:rsidP="00DB1BB6">
      <w:pPr>
        <w:rPr>
          <w:rFonts w:ascii="Times New Roman" w:eastAsia="Times New Roman" w:hAnsi="Times New Roman" w:cs="Times New Roman"/>
          <w:color w:val="C00000"/>
          <w:lang w:eastAsia="fr-FR"/>
        </w:rPr>
      </w:pPr>
    </w:p>
    <w:p w:rsidR="00F330F8" w:rsidRPr="00F330F8" w:rsidRDefault="00F330F8" w:rsidP="00DB1BB6">
      <w:pPr>
        <w:rPr>
          <w:rFonts w:ascii="Times New Roman" w:eastAsia="Times New Roman" w:hAnsi="Times New Roman" w:cs="Times New Roman"/>
          <w:color w:val="C00000"/>
          <w:lang w:eastAsia="fr-FR"/>
        </w:rPr>
      </w:pPr>
    </w:p>
    <w:p w:rsidR="00F330F8" w:rsidRPr="00F330F8" w:rsidRDefault="00F330F8" w:rsidP="00DB1BB6">
      <w:pPr>
        <w:rPr>
          <w:rFonts w:ascii="Times New Roman" w:eastAsia="Times New Roman" w:hAnsi="Times New Roman" w:cs="Times New Roman"/>
          <w:color w:val="C00000"/>
          <w:lang w:eastAsia="fr-FR"/>
        </w:rPr>
      </w:pPr>
    </w:p>
    <w:p w:rsidR="00F330F8" w:rsidRPr="00F330F8" w:rsidRDefault="00F330F8" w:rsidP="00DB1BB6">
      <w:pPr>
        <w:rPr>
          <w:rFonts w:ascii="Times New Roman" w:eastAsia="Times New Roman" w:hAnsi="Times New Roman" w:cs="Times New Roman"/>
          <w:color w:val="C00000"/>
          <w:lang w:eastAsia="fr-FR"/>
        </w:rPr>
      </w:pPr>
    </w:p>
    <w:p w:rsidR="00F330F8" w:rsidRPr="00F330F8" w:rsidRDefault="00F330F8" w:rsidP="00DB1BB6">
      <w:pPr>
        <w:rPr>
          <w:rFonts w:ascii="Times New Roman" w:eastAsia="Times New Roman" w:hAnsi="Times New Roman" w:cs="Times New Roman"/>
          <w:color w:val="C00000"/>
          <w:lang w:eastAsia="fr-FR"/>
        </w:rPr>
      </w:pPr>
    </w:p>
    <w:p w:rsidR="00F330F8" w:rsidRPr="00F330F8" w:rsidRDefault="00F330F8" w:rsidP="00DB1BB6">
      <w:pPr>
        <w:rPr>
          <w:rFonts w:ascii="Times New Roman" w:eastAsia="Times New Roman" w:hAnsi="Times New Roman" w:cs="Times New Roman"/>
          <w:color w:val="C00000"/>
          <w:lang w:eastAsia="fr-FR"/>
        </w:rPr>
      </w:pPr>
    </w:p>
    <w:p w:rsidR="00F330F8" w:rsidRPr="00F330F8" w:rsidRDefault="00F330F8" w:rsidP="00DB1BB6">
      <w:pPr>
        <w:rPr>
          <w:rFonts w:ascii="Times New Roman" w:eastAsia="Times New Roman" w:hAnsi="Times New Roman" w:cs="Times New Roman"/>
          <w:color w:val="C00000"/>
          <w:lang w:eastAsia="fr-FR"/>
        </w:rPr>
      </w:pPr>
    </w:p>
    <w:p w:rsidR="00F330F8" w:rsidRPr="00F330F8" w:rsidRDefault="00F330F8" w:rsidP="00DB1BB6">
      <w:pPr>
        <w:rPr>
          <w:rFonts w:ascii="Times New Roman" w:eastAsia="Times New Roman" w:hAnsi="Times New Roman" w:cs="Times New Roman"/>
          <w:color w:val="C00000"/>
          <w:lang w:eastAsia="fr-FR"/>
        </w:rPr>
      </w:pPr>
    </w:p>
    <w:p w:rsidR="00F330F8" w:rsidRPr="00F330F8" w:rsidRDefault="00F330F8" w:rsidP="00DB1BB6">
      <w:pPr>
        <w:rPr>
          <w:rFonts w:ascii="Times New Roman" w:eastAsia="Times New Roman" w:hAnsi="Times New Roman" w:cs="Times New Roman"/>
          <w:color w:val="C00000"/>
          <w:lang w:eastAsia="fr-FR"/>
        </w:rPr>
      </w:pPr>
    </w:p>
    <w:p w:rsidR="00F330F8" w:rsidRDefault="00F330F8" w:rsidP="00DB1BB6">
      <w:pPr>
        <w:rPr>
          <w:rFonts w:ascii="Times New Roman" w:eastAsia="Times New Roman" w:hAnsi="Times New Roman" w:cs="Times New Roman"/>
          <w:color w:val="C00000"/>
          <w:lang w:eastAsia="fr-FR"/>
        </w:rPr>
      </w:pPr>
    </w:p>
    <w:p w:rsidR="00F330F8" w:rsidRPr="00F330F8" w:rsidRDefault="00F330F8" w:rsidP="00DB1BB6">
      <w:pPr>
        <w:rPr>
          <w:rFonts w:ascii="Times New Roman" w:eastAsia="Times New Roman" w:hAnsi="Times New Roman" w:cs="Times New Roman"/>
          <w:color w:val="C00000"/>
          <w:lang w:eastAsia="fr-FR"/>
        </w:rPr>
      </w:pPr>
    </w:p>
    <w:p w:rsidR="00F330F8" w:rsidRPr="00AA1AC7" w:rsidRDefault="00F330F8" w:rsidP="00DB1BB6">
      <w:pPr>
        <w:rPr>
          <w:rFonts w:ascii="Verdana" w:eastAsia="Times New Roman" w:hAnsi="Verdana" w:cs="Arial"/>
          <w:lang w:eastAsia="fr-FR"/>
        </w:rPr>
      </w:pPr>
      <w:r w:rsidRPr="00F330F8">
        <w:rPr>
          <w:rFonts w:ascii="Times New Roman" w:eastAsia="Times New Roman" w:hAnsi="Times New Roman" w:cs="Times New Roman"/>
          <w:color w:val="C00000"/>
          <w:lang w:eastAsia="fr-FR"/>
        </w:rPr>
        <w:t>4-Progestérone car elle garde le silence utérin</w:t>
      </w:r>
    </w:p>
    <w:sectPr w:rsidR="00F330F8" w:rsidRPr="00AA1A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F7AD0"/>
    <w:multiLevelType w:val="hybridMultilevel"/>
    <w:tmpl w:val="62CA440E"/>
    <w:lvl w:ilvl="0" w:tplc="F9AAA3EE">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
    <w:nsid w:val="0F52641D"/>
    <w:multiLevelType w:val="hybridMultilevel"/>
    <w:tmpl w:val="27D0A470"/>
    <w:lvl w:ilvl="0" w:tplc="6AA47A7A">
      <w:start w:val="1"/>
      <w:numFmt w:val="decimal"/>
      <w:lvlText w:val="%1-"/>
      <w:lvlJc w:val="left"/>
      <w:pPr>
        <w:ind w:left="720" w:hanging="360"/>
      </w:pPr>
      <w:rPr>
        <w:rFonts w:ascii="Arial" w:hAnsi="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17060F6"/>
    <w:multiLevelType w:val="hybridMultilevel"/>
    <w:tmpl w:val="56C09BCA"/>
    <w:lvl w:ilvl="0" w:tplc="E9D29E66">
      <w:start w:val="1"/>
      <w:numFmt w:val="lowerLetter"/>
      <w:lvlText w:val="%1)"/>
      <w:lvlJc w:val="left"/>
      <w:pPr>
        <w:ind w:left="1080" w:hanging="360"/>
      </w:pPr>
      <w:rPr>
        <w:rFonts w:hint="default"/>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3">
    <w:nsid w:val="76FD22E7"/>
    <w:multiLevelType w:val="hybridMultilevel"/>
    <w:tmpl w:val="1EB0B2CC"/>
    <w:lvl w:ilvl="0" w:tplc="36A4C1C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43"/>
    <w:rsid w:val="00065F55"/>
    <w:rsid w:val="00102678"/>
    <w:rsid w:val="00124522"/>
    <w:rsid w:val="00145BB2"/>
    <w:rsid w:val="00155226"/>
    <w:rsid w:val="00162D37"/>
    <w:rsid w:val="001B5859"/>
    <w:rsid w:val="001C276B"/>
    <w:rsid w:val="001D7970"/>
    <w:rsid w:val="001F1D6A"/>
    <w:rsid w:val="001F6CEC"/>
    <w:rsid w:val="00213711"/>
    <w:rsid w:val="00280E18"/>
    <w:rsid w:val="0028391F"/>
    <w:rsid w:val="002C6274"/>
    <w:rsid w:val="002D7F5E"/>
    <w:rsid w:val="003141DC"/>
    <w:rsid w:val="00324BA5"/>
    <w:rsid w:val="00324F55"/>
    <w:rsid w:val="00385957"/>
    <w:rsid w:val="003D58AC"/>
    <w:rsid w:val="004467AA"/>
    <w:rsid w:val="00455710"/>
    <w:rsid w:val="00493C68"/>
    <w:rsid w:val="004A24ED"/>
    <w:rsid w:val="004B7DBB"/>
    <w:rsid w:val="004D00D5"/>
    <w:rsid w:val="0053261D"/>
    <w:rsid w:val="005904DB"/>
    <w:rsid w:val="005A48A0"/>
    <w:rsid w:val="005A6989"/>
    <w:rsid w:val="005B5E09"/>
    <w:rsid w:val="005F1241"/>
    <w:rsid w:val="00672857"/>
    <w:rsid w:val="00684143"/>
    <w:rsid w:val="0077259D"/>
    <w:rsid w:val="00775F6F"/>
    <w:rsid w:val="007A1B79"/>
    <w:rsid w:val="007E1553"/>
    <w:rsid w:val="00835927"/>
    <w:rsid w:val="0085667D"/>
    <w:rsid w:val="00863AE6"/>
    <w:rsid w:val="008C15DF"/>
    <w:rsid w:val="008E75D0"/>
    <w:rsid w:val="008F0907"/>
    <w:rsid w:val="009032FC"/>
    <w:rsid w:val="00913243"/>
    <w:rsid w:val="009558E8"/>
    <w:rsid w:val="00A2161E"/>
    <w:rsid w:val="00A3450F"/>
    <w:rsid w:val="00A835A9"/>
    <w:rsid w:val="00A87DF9"/>
    <w:rsid w:val="00AA1AC7"/>
    <w:rsid w:val="00B53C5C"/>
    <w:rsid w:val="00B62A6F"/>
    <w:rsid w:val="00B63768"/>
    <w:rsid w:val="00B77085"/>
    <w:rsid w:val="00B95EF0"/>
    <w:rsid w:val="00BD16BE"/>
    <w:rsid w:val="00C52ADD"/>
    <w:rsid w:val="00CB1D79"/>
    <w:rsid w:val="00CD4793"/>
    <w:rsid w:val="00CE5954"/>
    <w:rsid w:val="00CF5CCC"/>
    <w:rsid w:val="00D26441"/>
    <w:rsid w:val="00D465DA"/>
    <w:rsid w:val="00D65177"/>
    <w:rsid w:val="00DB1BB6"/>
    <w:rsid w:val="00DC79FC"/>
    <w:rsid w:val="00DD0948"/>
    <w:rsid w:val="00DE32B2"/>
    <w:rsid w:val="00DE5DE8"/>
    <w:rsid w:val="00DF7354"/>
    <w:rsid w:val="00DF7427"/>
    <w:rsid w:val="00E37F43"/>
    <w:rsid w:val="00E422B9"/>
    <w:rsid w:val="00E42DF4"/>
    <w:rsid w:val="00E45F3E"/>
    <w:rsid w:val="00E51E70"/>
    <w:rsid w:val="00E52C5F"/>
    <w:rsid w:val="00F246F6"/>
    <w:rsid w:val="00F330F8"/>
    <w:rsid w:val="00F52B47"/>
    <w:rsid w:val="00F54B97"/>
    <w:rsid w:val="00F56ECE"/>
    <w:rsid w:val="00F62F13"/>
    <w:rsid w:val="00F93D85"/>
    <w:rsid w:val="00FB1B7D"/>
    <w:rsid w:val="00FC1A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8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51E7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1E70"/>
    <w:rPr>
      <w:rFonts w:ascii="Tahoma" w:hAnsi="Tahoma" w:cs="Tahoma"/>
      <w:sz w:val="16"/>
      <w:szCs w:val="16"/>
    </w:rPr>
  </w:style>
  <w:style w:type="paragraph" w:styleId="Paragraphedeliste">
    <w:name w:val="List Paragraph"/>
    <w:basedOn w:val="Normal"/>
    <w:uiPriority w:val="34"/>
    <w:qFormat/>
    <w:rsid w:val="00C52A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8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51E7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1E70"/>
    <w:rPr>
      <w:rFonts w:ascii="Tahoma" w:hAnsi="Tahoma" w:cs="Tahoma"/>
      <w:sz w:val="16"/>
      <w:szCs w:val="16"/>
    </w:rPr>
  </w:style>
  <w:style w:type="paragraph" w:styleId="Paragraphedeliste">
    <w:name w:val="List Paragraph"/>
    <w:basedOn w:val="Normal"/>
    <w:uiPriority w:val="34"/>
    <w:qFormat/>
    <w:rsid w:val="00C52A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32933">
      <w:bodyDiv w:val="1"/>
      <w:marLeft w:val="0"/>
      <w:marRight w:val="0"/>
      <w:marTop w:val="0"/>
      <w:marBottom w:val="0"/>
      <w:divBdr>
        <w:top w:val="none" w:sz="0" w:space="0" w:color="auto"/>
        <w:left w:val="none" w:sz="0" w:space="0" w:color="auto"/>
        <w:bottom w:val="none" w:sz="0" w:space="0" w:color="auto"/>
        <w:right w:val="none" w:sz="0" w:space="0" w:color="auto"/>
      </w:divBdr>
      <w:divsChild>
        <w:div w:id="346758813">
          <w:marLeft w:val="0"/>
          <w:marRight w:val="0"/>
          <w:marTop w:val="0"/>
          <w:marBottom w:val="0"/>
          <w:divBdr>
            <w:top w:val="none" w:sz="0" w:space="0" w:color="auto"/>
            <w:left w:val="none" w:sz="0" w:space="0" w:color="auto"/>
            <w:bottom w:val="none" w:sz="0" w:space="0" w:color="auto"/>
            <w:right w:val="none" w:sz="0" w:space="0" w:color="auto"/>
          </w:divBdr>
        </w:div>
      </w:divsChild>
    </w:div>
    <w:div w:id="369189276">
      <w:bodyDiv w:val="1"/>
      <w:marLeft w:val="0"/>
      <w:marRight w:val="0"/>
      <w:marTop w:val="0"/>
      <w:marBottom w:val="0"/>
      <w:divBdr>
        <w:top w:val="none" w:sz="0" w:space="0" w:color="auto"/>
        <w:left w:val="none" w:sz="0" w:space="0" w:color="auto"/>
        <w:bottom w:val="none" w:sz="0" w:space="0" w:color="auto"/>
        <w:right w:val="none" w:sz="0" w:space="0" w:color="auto"/>
      </w:divBdr>
      <w:divsChild>
        <w:div w:id="735737041">
          <w:marLeft w:val="0"/>
          <w:marRight w:val="0"/>
          <w:marTop w:val="0"/>
          <w:marBottom w:val="0"/>
          <w:divBdr>
            <w:top w:val="none" w:sz="0" w:space="0" w:color="auto"/>
            <w:left w:val="none" w:sz="0" w:space="0" w:color="auto"/>
            <w:bottom w:val="none" w:sz="0" w:space="0" w:color="auto"/>
            <w:right w:val="none" w:sz="0" w:space="0" w:color="auto"/>
          </w:divBdr>
        </w:div>
      </w:divsChild>
    </w:div>
    <w:div w:id="1227841357">
      <w:bodyDiv w:val="1"/>
      <w:marLeft w:val="0"/>
      <w:marRight w:val="0"/>
      <w:marTop w:val="0"/>
      <w:marBottom w:val="0"/>
      <w:divBdr>
        <w:top w:val="none" w:sz="0" w:space="0" w:color="auto"/>
        <w:left w:val="none" w:sz="0" w:space="0" w:color="auto"/>
        <w:bottom w:val="none" w:sz="0" w:space="0" w:color="auto"/>
        <w:right w:val="none" w:sz="0" w:space="0" w:color="auto"/>
      </w:divBdr>
      <w:divsChild>
        <w:div w:id="223764307">
          <w:marLeft w:val="0"/>
          <w:marRight w:val="0"/>
          <w:marTop w:val="0"/>
          <w:marBottom w:val="0"/>
          <w:divBdr>
            <w:top w:val="none" w:sz="0" w:space="0" w:color="auto"/>
            <w:left w:val="none" w:sz="0" w:space="0" w:color="auto"/>
            <w:bottom w:val="none" w:sz="0" w:space="0" w:color="auto"/>
            <w:right w:val="none" w:sz="0" w:space="0" w:color="auto"/>
          </w:divBdr>
        </w:div>
      </w:divsChild>
    </w:div>
    <w:div w:id="1474249117">
      <w:bodyDiv w:val="1"/>
      <w:marLeft w:val="0"/>
      <w:marRight w:val="0"/>
      <w:marTop w:val="0"/>
      <w:marBottom w:val="0"/>
      <w:divBdr>
        <w:top w:val="none" w:sz="0" w:space="0" w:color="auto"/>
        <w:left w:val="none" w:sz="0" w:space="0" w:color="auto"/>
        <w:bottom w:val="none" w:sz="0" w:space="0" w:color="auto"/>
        <w:right w:val="none" w:sz="0" w:space="0" w:color="auto"/>
      </w:divBdr>
      <w:divsChild>
        <w:div w:id="1923222882">
          <w:marLeft w:val="0"/>
          <w:marRight w:val="0"/>
          <w:marTop w:val="0"/>
          <w:marBottom w:val="0"/>
          <w:divBdr>
            <w:top w:val="none" w:sz="0" w:space="0" w:color="auto"/>
            <w:left w:val="none" w:sz="0" w:space="0" w:color="auto"/>
            <w:bottom w:val="none" w:sz="0" w:space="0" w:color="auto"/>
            <w:right w:val="none" w:sz="0" w:space="0" w:color="auto"/>
          </w:divBdr>
        </w:div>
      </w:divsChild>
    </w:div>
    <w:div w:id="1916544936">
      <w:bodyDiv w:val="1"/>
      <w:marLeft w:val="0"/>
      <w:marRight w:val="0"/>
      <w:marTop w:val="0"/>
      <w:marBottom w:val="0"/>
      <w:divBdr>
        <w:top w:val="none" w:sz="0" w:space="0" w:color="auto"/>
        <w:left w:val="none" w:sz="0" w:space="0" w:color="auto"/>
        <w:bottom w:val="none" w:sz="0" w:space="0" w:color="auto"/>
        <w:right w:val="none" w:sz="0" w:space="0" w:color="auto"/>
      </w:divBdr>
      <w:divsChild>
        <w:div w:id="409888581">
          <w:marLeft w:val="0"/>
          <w:marRight w:val="0"/>
          <w:marTop w:val="0"/>
          <w:marBottom w:val="0"/>
          <w:divBdr>
            <w:top w:val="none" w:sz="0" w:space="0" w:color="auto"/>
            <w:left w:val="none" w:sz="0" w:space="0" w:color="auto"/>
            <w:bottom w:val="none" w:sz="0" w:space="0" w:color="auto"/>
            <w:right w:val="none" w:sz="0" w:space="0" w:color="auto"/>
          </w:divBdr>
        </w:div>
      </w:divsChild>
    </w:div>
    <w:div w:id="2136949241">
      <w:bodyDiv w:val="1"/>
      <w:marLeft w:val="0"/>
      <w:marRight w:val="0"/>
      <w:marTop w:val="0"/>
      <w:marBottom w:val="0"/>
      <w:divBdr>
        <w:top w:val="none" w:sz="0" w:space="0" w:color="auto"/>
        <w:left w:val="none" w:sz="0" w:space="0" w:color="auto"/>
        <w:bottom w:val="none" w:sz="0" w:space="0" w:color="auto"/>
        <w:right w:val="none" w:sz="0" w:space="0" w:color="auto"/>
      </w:divBdr>
      <w:divsChild>
        <w:div w:id="1380666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27.0.0.1:89/QuickPlace/accesmad/PageLibrary85256EA100360389.nsf/h_75F5FC725E130FA4C12573760050533C/6C94DE8BAE6184F2C1257377004C6ACC/?OpenDocument" TargetMode="External"/><Relationship Id="rId13" Type="http://schemas.openxmlformats.org/officeDocument/2006/relationships/hyperlink" Target="http://127.0.0.1:89/QuickPlace/accesmad/PageLibrary85256EA100360389.nsf/h_75F5FC725E130FA4C12573760050533C/4D402846FA1DC8AFC125737700550A37/?OpenDocument" TargetMode="External"/><Relationship Id="rId18" Type="http://schemas.openxmlformats.org/officeDocument/2006/relationships/image" Target="media/image5.gif"/><Relationship Id="rId26" Type="http://schemas.openxmlformats.org/officeDocument/2006/relationships/image" Target="media/image11.gif"/><Relationship Id="rId3" Type="http://schemas.openxmlformats.org/officeDocument/2006/relationships/styles" Target="styles.xml"/><Relationship Id="rId21" Type="http://schemas.openxmlformats.org/officeDocument/2006/relationships/image" Target="media/image7.gif"/><Relationship Id="rId7" Type="http://schemas.openxmlformats.org/officeDocument/2006/relationships/hyperlink" Target="http://127.0.0.1:89/QuickPlace/accesmad/PageLibrary85256EA100360389.nsf/h_75F5FC725E130FA4C12573760050533C/98195E9AE3146137C12573760057ABD4/?OpenDocument" TargetMode="External"/><Relationship Id="rId12" Type="http://schemas.openxmlformats.org/officeDocument/2006/relationships/image" Target="media/image3.gif"/><Relationship Id="rId17" Type="http://schemas.openxmlformats.org/officeDocument/2006/relationships/hyperlink" Target="http://www.lucieberger.org/svt/SVT%20en%20T%20S/WEB_TS/6_Procr/ReguFemm.html" TargetMode="External"/><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4.gif"/><Relationship Id="rId20" Type="http://schemas.openxmlformats.org/officeDocument/2006/relationships/hyperlink" Target="http://127.0.0.1:89/sites_embarques/schemassvt/affiche_image.php3-id_document=1230.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24" Type="http://schemas.openxmlformats.org/officeDocument/2006/relationships/image" Target="media/image9.jpeg"/><Relationship Id="rId5" Type="http://schemas.openxmlformats.org/officeDocument/2006/relationships/settings" Target="settings.xml"/><Relationship Id="rId15" Type="http://schemas.openxmlformats.org/officeDocument/2006/relationships/hyperlink" Target="http://127.0.0.1:89/QuickPlace/accesmad/PageLibrary85256EA100360389.nsf/h_75F5FC725E130FA4C12573760050533C/6872128F1DD704A7C12573770054DBF3/?OpenDocument" TargetMode="External"/><Relationship Id="rId23" Type="http://schemas.openxmlformats.org/officeDocument/2006/relationships/oleObject" Target="embeddings/Document_Microsoft_Word_97_-_20031.doc"/><Relationship Id="rId28" Type="http://schemas.openxmlformats.org/officeDocument/2006/relationships/theme" Target="theme/theme1.xml"/><Relationship Id="rId10" Type="http://schemas.openxmlformats.org/officeDocument/2006/relationships/hyperlink" Target="http://127.0.0.1:89/QuickPlace/accesmad/PageLibrary85256EA100360389.nsf/h_75F5FC725E130FA4C12573760050533C/6C94DE8BAE6184F2C1257377004C6ACC/?OpenDocument" TargetMode="External"/><Relationship Id="rId19" Type="http://schemas.openxmlformats.org/officeDocument/2006/relationships/image" Target="media/image6.gi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127.0.0.1:89/QuickPlace/accesmad/PageLibrary85256EA100360389.nsf/h_75F5FC725E130FA4C12573760050533C/254DDEAE08063A48C12573770055825D/?OpenDocument" TargetMode="External"/><Relationship Id="rId22" Type="http://schemas.openxmlformats.org/officeDocument/2006/relationships/image" Target="media/image8.emf"/><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B257C-7C85-4F17-B9F1-3C431466E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1608</Words>
  <Characters>8847</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Accesmad</dc:creator>
  <cp:keywords/>
  <dc:description/>
  <cp:lastModifiedBy>Accesmad</cp:lastModifiedBy>
  <cp:revision>4</cp:revision>
  <dcterms:created xsi:type="dcterms:W3CDTF">2014-01-30T02:57:00Z</dcterms:created>
  <dcterms:modified xsi:type="dcterms:W3CDTF">2014-08-14T05:24:00Z</dcterms:modified>
</cp:coreProperties>
</file>